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77777777" w:rsidR="00C658FB" w:rsidRPr="00C05E9D" w:rsidRDefault="00D131A0" w:rsidP="00D131A0">
      <w:pPr>
        <w:rPr>
          <w:sz w:val="36"/>
        </w:rPr>
        <w:sectPr w:rsidR="00C658FB" w:rsidRPr="00C05E9D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 w:rsidRPr="00C05E9D"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Pr="00C05E9D" w:rsidRDefault="00D131A0">
      <w:pPr>
        <w:pStyle w:val="BodyText"/>
        <w:rPr>
          <w:b/>
          <w:sz w:val="20"/>
        </w:rPr>
      </w:pPr>
      <w:r w:rsidRPr="00C05E9D"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Pr="00C05E9D" w:rsidRDefault="00C658FB">
      <w:pPr>
        <w:pStyle w:val="BodyText"/>
        <w:rPr>
          <w:b/>
          <w:sz w:val="20"/>
        </w:rPr>
      </w:pPr>
    </w:p>
    <w:p w14:paraId="1B589165" w14:textId="77777777" w:rsidR="00C658FB" w:rsidRPr="00C05E9D" w:rsidRDefault="00D131A0">
      <w:pPr>
        <w:spacing w:before="182" w:line="235" w:lineRule="auto"/>
        <w:ind w:left="720" w:right="4996"/>
        <w:jc w:val="both"/>
        <w:rPr>
          <w:sz w:val="24"/>
        </w:rPr>
      </w:pPr>
      <w:r w:rsidRPr="00C05E9D">
        <w:rPr>
          <w:color w:val="231F20"/>
          <w:sz w:val="24"/>
        </w:rPr>
        <w:t>It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is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important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that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your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grant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is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used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effectively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and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based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on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school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need.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The</w:t>
      </w:r>
      <w:r w:rsidRPr="00C05E9D">
        <w:rPr>
          <w:color w:val="231F20"/>
          <w:spacing w:val="-7"/>
          <w:sz w:val="24"/>
        </w:rPr>
        <w:t xml:space="preserve"> </w:t>
      </w:r>
      <w:r w:rsidRPr="00C05E9D">
        <w:rPr>
          <w:color w:val="205E9E"/>
          <w:sz w:val="24"/>
          <w:u w:val="single" w:color="205E9E"/>
        </w:rPr>
        <w:t>Education</w:t>
      </w:r>
      <w:r w:rsidRPr="00C05E9D">
        <w:rPr>
          <w:color w:val="205E9E"/>
          <w:spacing w:val="-11"/>
          <w:sz w:val="24"/>
          <w:u w:val="single" w:color="205E9E"/>
        </w:rPr>
        <w:t xml:space="preserve"> </w:t>
      </w:r>
      <w:r w:rsidRPr="00C05E9D">
        <w:rPr>
          <w:color w:val="205E9E"/>
          <w:sz w:val="24"/>
          <w:u w:val="single" w:color="205E9E"/>
        </w:rPr>
        <w:t>Inspection</w:t>
      </w:r>
      <w:r w:rsidRPr="00C05E9D">
        <w:rPr>
          <w:color w:val="205E9E"/>
          <w:spacing w:val="-10"/>
          <w:sz w:val="24"/>
          <w:u w:val="single" w:color="205E9E"/>
        </w:rPr>
        <w:t xml:space="preserve"> </w:t>
      </w:r>
      <w:r w:rsidRPr="00C05E9D">
        <w:rPr>
          <w:color w:val="205E9E"/>
          <w:sz w:val="24"/>
          <w:u w:val="single" w:color="205E9E"/>
        </w:rPr>
        <w:t>Framework</w:t>
      </w:r>
      <w:r w:rsidRPr="00C05E9D">
        <w:rPr>
          <w:color w:val="205E9E"/>
          <w:spacing w:val="-52"/>
          <w:sz w:val="24"/>
        </w:rPr>
        <w:t xml:space="preserve"> </w:t>
      </w:r>
      <w:r w:rsidRPr="00C05E9D">
        <w:rPr>
          <w:color w:val="231F20"/>
          <w:sz w:val="24"/>
        </w:rPr>
        <w:t xml:space="preserve">makes clear there will be a focus on </w:t>
      </w:r>
      <w:r w:rsidRPr="00C05E9D">
        <w:rPr>
          <w:b/>
          <w:color w:val="231F20"/>
          <w:sz w:val="24"/>
        </w:rPr>
        <w:t>‘whether leaders and those responsible for governors all understand their</w:t>
      </w:r>
      <w:r w:rsidRPr="00C05E9D">
        <w:rPr>
          <w:b/>
          <w:color w:val="231F20"/>
          <w:spacing w:val="-53"/>
          <w:sz w:val="24"/>
        </w:rPr>
        <w:t xml:space="preserve"> </w:t>
      </w:r>
      <w:r w:rsidRPr="00C05E9D">
        <w:rPr>
          <w:b/>
          <w:color w:val="231F20"/>
          <w:sz w:val="24"/>
        </w:rPr>
        <w:t>respective</w:t>
      </w:r>
      <w:r w:rsidRPr="00C05E9D">
        <w:rPr>
          <w:b/>
          <w:color w:val="231F20"/>
          <w:spacing w:val="-3"/>
          <w:sz w:val="24"/>
        </w:rPr>
        <w:t xml:space="preserve"> </w:t>
      </w:r>
      <w:r w:rsidRPr="00C05E9D">
        <w:rPr>
          <w:b/>
          <w:color w:val="231F20"/>
          <w:sz w:val="24"/>
        </w:rPr>
        <w:t>roles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and</w:t>
      </w:r>
      <w:r w:rsidRPr="00C05E9D">
        <w:rPr>
          <w:b/>
          <w:color w:val="231F20"/>
          <w:spacing w:val="-2"/>
          <w:sz w:val="24"/>
        </w:rPr>
        <w:t xml:space="preserve"> </w:t>
      </w:r>
      <w:r w:rsidRPr="00C05E9D">
        <w:rPr>
          <w:b/>
          <w:color w:val="231F20"/>
          <w:sz w:val="24"/>
        </w:rPr>
        <w:t>perform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these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in</w:t>
      </w:r>
      <w:r w:rsidRPr="00C05E9D">
        <w:rPr>
          <w:b/>
          <w:color w:val="231F20"/>
          <w:spacing w:val="-2"/>
          <w:sz w:val="24"/>
        </w:rPr>
        <w:t xml:space="preserve"> </w:t>
      </w:r>
      <w:r w:rsidRPr="00C05E9D">
        <w:rPr>
          <w:b/>
          <w:color w:val="231F20"/>
          <w:sz w:val="24"/>
        </w:rPr>
        <w:t>a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way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that</w:t>
      </w:r>
      <w:r w:rsidRPr="00C05E9D">
        <w:rPr>
          <w:b/>
          <w:color w:val="231F20"/>
          <w:spacing w:val="-2"/>
          <w:sz w:val="24"/>
        </w:rPr>
        <w:t xml:space="preserve"> </w:t>
      </w:r>
      <w:r w:rsidRPr="00C05E9D">
        <w:rPr>
          <w:b/>
          <w:color w:val="231F20"/>
          <w:sz w:val="24"/>
        </w:rPr>
        <w:t>enhances</w:t>
      </w:r>
      <w:r w:rsidRPr="00C05E9D">
        <w:rPr>
          <w:b/>
          <w:color w:val="231F20"/>
          <w:spacing w:val="-2"/>
          <w:sz w:val="24"/>
        </w:rPr>
        <w:t xml:space="preserve"> </w:t>
      </w:r>
      <w:r w:rsidRPr="00C05E9D">
        <w:rPr>
          <w:b/>
          <w:color w:val="231F20"/>
          <w:sz w:val="24"/>
        </w:rPr>
        <w:t>the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effectiveness</w:t>
      </w:r>
      <w:r w:rsidRPr="00C05E9D">
        <w:rPr>
          <w:b/>
          <w:color w:val="231F20"/>
          <w:spacing w:val="-3"/>
          <w:sz w:val="24"/>
        </w:rPr>
        <w:t xml:space="preserve"> </w:t>
      </w:r>
      <w:r w:rsidRPr="00C05E9D">
        <w:rPr>
          <w:b/>
          <w:color w:val="231F20"/>
          <w:sz w:val="24"/>
        </w:rPr>
        <w:t>of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the</w:t>
      </w:r>
      <w:r w:rsidRPr="00C05E9D">
        <w:rPr>
          <w:b/>
          <w:color w:val="231F20"/>
          <w:spacing w:val="-1"/>
          <w:sz w:val="24"/>
        </w:rPr>
        <w:t xml:space="preserve"> </w:t>
      </w:r>
      <w:r w:rsidRPr="00C05E9D">
        <w:rPr>
          <w:b/>
          <w:color w:val="231F20"/>
          <w:sz w:val="24"/>
        </w:rPr>
        <w:t>school’</w:t>
      </w:r>
      <w:r w:rsidRPr="00C05E9D">
        <w:rPr>
          <w:color w:val="231F20"/>
          <w:sz w:val="24"/>
        </w:rPr>
        <w:t>.</w:t>
      </w:r>
    </w:p>
    <w:p w14:paraId="2FCE8005" w14:textId="77777777" w:rsidR="00C658FB" w:rsidRPr="00C05E9D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Pr="00C05E9D" w:rsidRDefault="00D131A0">
      <w:pPr>
        <w:pStyle w:val="BodyText"/>
        <w:spacing w:line="290" w:lineRule="exact"/>
        <w:ind w:left="720"/>
      </w:pPr>
      <w:r w:rsidRPr="00C05E9D">
        <w:rPr>
          <w:color w:val="231F20"/>
        </w:rPr>
        <w:t>Under</w:t>
      </w:r>
      <w:r w:rsidRPr="00C05E9D">
        <w:rPr>
          <w:color w:val="231F20"/>
          <w:spacing w:val="-7"/>
        </w:rPr>
        <w:t xml:space="preserve"> </w:t>
      </w:r>
      <w:r w:rsidRPr="00C05E9D">
        <w:rPr>
          <w:color w:val="231F20"/>
        </w:rPr>
        <w:t>the</w:t>
      </w:r>
      <w:r w:rsidRPr="00C05E9D">
        <w:rPr>
          <w:color w:val="231F20"/>
          <w:spacing w:val="-6"/>
        </w:rPr>
        <w:t xml:space="preserve"> </w:t>
      </w:r>
      <w:r w:rsidRPr="00C05E9D">
        <w:rPr>
          <w:color w:val="205E9E"/>
          <w:u w:val="single" w:color="205E9E"/>
        </w:rPr>
        <w:t>Quality</w:t>
      </w:r>
      <w:r w:rsidRPr="00C05E9D">
        <w:rPr>
          <w:color w:val="205E9E"/>
          <w:spacing w:val="-6"/>
          <w:u w:val="single" w:color="205E9E"/>
        </w:rPr>
        <w:t xml:space="preserve"> </w:t>
      </w:r>
      <w:r w:rsidRPr="00C05E9D">
        <w:rPr>
          <w:color w:val="205E9E"/>
          <w:u w:val="single" w:color="205E9E"/>
        </w:rPr>
        <w:t>of</w:t>
      </w:r>
      <w:r w:rsidRPr="00C05E9D">
        <w:rPr>
          <w:color w:val="205E9E"/>
          <w:spacing w:val="-7"/>
          <w:u w:val="single" w:color="205E9E"/>
        </w:rPr>
        <w:t xml:space="preserve"> </w:t>
      </w:r>
      <w:r w:rsidRPr="00C05E9D">
        <w:rPr>
          <w:color w:val="205E9E"/>
          <w:u w:val="single" w:color="205E9E"/>
        </w:rPr>
        <w:t>Education</w:t>
      </w:r>
      <w:r w:rsidRPr="00C05E9D">
        <w:rPr>
          <w:color w:val="205E9E"/>
          <w:spacing w:val="-9"/>
        </w:rPr>
        <w:t xml:space="preserve"> </w:t>
      </w:r>
      <w:r w:rsidRPr="00C05E9D">
        <w:rPr>
          <w:color w:val="231F20"/>
        </w:rPr>
        <w:t>Ofsted</w:t>
      </w:r>
      <w:r w:rsidRPr="00C05E9D">
        <w:rPr>
          <w:color w:val="231F20"/>
          <w:spacing w:val="-6"/>
        </w:rPr>
        <w:t xml:space="preserve"> </w:t>
      </w:r>
      <w:r w:rsidRPr="00C05E9D">
        <w:rPr>
          <w:color w:val="231F20"/>
        </w:rPr>
        <w:t>inspectors</w:t>
      </w:r>
      <w:r w:rsidRPr="00C05E9D">
        <w:rPr>
          <w:color w:val="231F20"/>
          <w:spacing w:val="-7"/>
        </w:rPr>
        <w:t xml:space="preserve"> </w:t>
      </w:r>
      <w:r w:rsidRPr="00C05E9D">
        <w:rPr>
          <w:color w:val="231F20"/>
        </w:rPr>
        <w:t>consider:</w:t>
      </w:r>
    </w:p>
    <w:p w14:paraId="7257E93A" w14:textId="77777777" w:rsidR="00C658FB" w:rsidRPr="00C05E9D" w:rsidRDefault="00D131A0">
      <w:pPr>
        <w:pStyle w:val="BodyText"/>
        <w:spacing w:line="288" w:lineRule="exact"/>
        <w:ind w:left="720"/>
      </w:pPr>
      <w:r w:rsidRPr="00C05E9D">
        <w:rPr>
          <w:b/>
          <w:color w:val="231F20"/>
        </w:rPr>
        <w:t>Intent</w:t>
      </w:r>
      <w:r w:rsidRPr="00C05E9D">
        <w:rPr>
          <w:b/>
          <w:color w:val="231F20"/>
          <w:spacing w:val="-8"/>
        </w:rPr>
        <w:t xml:space="preserve"> </w:t>
      </w:r>
      <w:r w:rsidRPr="00C05E9D">
        <w:rPr>
          <w:color w:val="231F20"/>
        </w:rPr>
        <w:t>-</w:t>
      </w:r>
      <w:r w:rsidRPr="00C05E9D">
        <w:rPr>
          <w:color w:val="231F20"/>
          <w:spacing w:val="-8"/>
        </w:rPr>
        <w:t xml:space="preserve"> </w:t>
      </w:r>
      <w:r w:rsidRPr="00C05E9D">
        <w:rPr>
          <w:color w:val="231F20"/>
        </w:rPr>
        <w:t>Curriculum</w:t>
      </w:r>
      <w:r w:rsidRPr="00C05E9D">
        <w:rPr>
          <w:color w:val="231F20"/>
          <w:spacing w:val="-8"/>
        </w:rPr>
        <w:t xml:space="preserve"> </w:t>
      </w:r>
      <w:r w:rsidRPr="00C05E9D">
        <w:rPr>
          <w:color w:val="231F20"/>
        </w:rPr>
        <w:t>design,</w:t>
      </w:r>
      <w:r w:rsidRPr="00C05E9D">
        <w:rPr>
          <w:color w:val="231F20"/>
          <w:spacing w:val="-8"/>
        </w:rPr>
        <w:t xml:space="preserve"> </w:t>
      </w:r>
      <w:r w:rsidRPr="00C05E9D">
        <w:rPr>
          <w:color w:val="231F20"/>
        </w:rPr>
        <w:t>coverage</w:t>
      </w:r>
      <w:r w:rsidRPr="00C05E9D">
        <w:rPr>
          <w:color w:val="231F20"/>
          <w:spacing w:val="-7"/>
        </w:rPr>
        <w:t xml:space="preserve"> </w:t>
      </w:r>
      <w:r w:rsidRPr="00C05E9D">
        <w:rPr>
          <w:color w:val="231F20"/>
        </w:rPr>
        <w:t>and</w:t>
      </w:r>
      <w:r w:rsidRPr="00C05E9D">
        <w:rPr>
          <w:color w:val="231F20"/>
          <w:spacing w:val="-8"/>
        </w:rPr>
        <w:t xml:space="preserve"> </w:t>
      </w:r>
      <w:r w:rsidRPr="00C05E9D">
        <w:rPr>
          <w:color w:val="231F20"/>
        </w:rPr>
        <w:t>appropriateness</w:t>
      </w:r>
    </w:p>
    <w:p w14:paraId="319B3AED" w14:textId="77777777" w:rsidR="00C658FB" w:rsidRPr="00C05E9D" w:rsidRDefault="00D131A0">
      <w:pPr>
        <w:spacing w:line="288" w:lineRule="exact"/>
        <w:ind w:left="720"/>
        <w:rPr>
          <w:sz w:val="24"/>
        </w:rPr>
      </w:pPr>
      <w:r w:rsidRPr="00C05E9D">
        <w:rPr>
          <w:b/>
          <w:color w:val="231F20"/>
          <w:sz w:val="24"/>
        </w:rPr>
        <w:t>Implementation</w:t>
      </w:r>
      <w:r w:rsidRPr="00C05E9D">
        <w:rPr>
          <w:b/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-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Curriculum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delivery,</w:t>
      </w:r>
      <w:r w:rsidRPr="00C05E9D">
        <w:rPr>
          <w:color w:val="231F20"/>
          <w:spacing w:val="-9"/>
          <w:sz w:val="24"/>
        </w:rPr>
        <w:t xml:space="preserve"> </w:t>
      </w:r>
      <w:r w:rsidRPr="00C05E9D">
        <w:rPr>
          <w:color w:val="231F20"/>
          <w:sz w:val="24"/>
        </w:rPr>
        <w:t>Teaching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(pedagogy)</w:t>
      </w:r>
      <w:r w:rsidRPr="00C05E9D">
        <w:rPr>
          <w:color w:val="231F20"/>
          <w:spacing w:val="-11"/>
          <w:sz w:val="24"/>
        </w:rPr>
        <w:t xml:space="preserve"> </w:t>
      </w:r>
      <w:r w:rsidRPr="00C05E9D">
        <w:rPr>
          <w:color w:val="231F20"/>
          <w:sz w:val="24"/>
        </w:rPr>
        <w:t>and</w:t>
      </w:r>
      <w:r w:rsidRPr="00C05E9D">
        <w:rPr>
          <w:color w:val="231F20"/>
          <w:spacing w:val="-10"/>
          <w:sz w:val="24"/>
        </w:rPr>
        <w:t xml:space="preserve"> </w:t>
      </w:r>
      <w:r w:rsidRPr="00C05E9D">
        <w:rPr>
          <w:color w:val="231F20"/>
          <w:sz w:val="24"/>
        </w:rPr>
        <w:t>Assessment</w:t>
      </w:r>
    </w:p>
    <w:p w14:paraId="2B305C75" w14:textId="77777777" w:rsidR="00C658FB" w:rsidRPr="00C05E9D" w:rsidRDefault="00D131A0">
      <w:pPr>
        <w:spacing w:line="290" w:lineRule="exact"/>
        <w:ind w:left="720"/>
        <w:rPr>
          <w:sz w:val="24"/>
        </w:rPr>
      </w:pPr>
      <w:r w:rsidRPr="00C05E9D">
        <w:rPr>
          <w:b/>
          <w:color w:val="231F20"/>
          <w:sz w:val="24"/>
        </w:rPr>
        <w:t>Impact</w:t>
      </w:r>
      <w:r w:rsidRPr="00C05E9D">
        <w:rPr>
          <w:b/>
          <w:color w:val="231F20"/>
          <w:spacing w:val="-7"/>
          <w:sz w:val="24"/>
        </w:rPr>
        <w:t xml:space="preserve"> </w:t>
      </w:r>
      <w:r w:rsidRPr="00C05E9D">
        <w:rPr>
          <w:color w:val="231F20"/>
          <w:sz w:val="24"/>
        </w:rPr>
        <w:t>-</w:t>
      </w:r>
      <w:r w:rsidRPr="00C05E9D">
        <w:rPr>
          <w:color w:val="231F20"/>
          <w:spacing w:val="-7"/>
          <w:sz w:val="24"/>
        </w:rPr>
        <w:t xml:space="preserve"> </w:t>
      </w:r>
      <w:r w:rsidRPr="00C05E9D">
        <w:rPr>
          <w:color w:val="231F20"/>
          <w:sz w:val="24"/>
        </w:rPr>
        <w:t>Attainment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and</w:t>
      </w:r>
      <w:r w:rsidRPr="00C05E9D">
        <w:rPr>
          <w:color w:val="231F20"/>
          <w:spacing w:val="-7"/>
          <w:sz w:val="24"/>
        </w:rPr>
        <w:t xml:space="preserve"> </w:t>
      </w:r>
      <w:r w:rsidRPr="00C05E9D">
        <w:rPr>
          <w:color w:val="231F20"/>
          <w:sz w:val="24"/>
        </w:rPr>
        <w:t>progress</w:t>
      </w:r>
    </w:p>
    <w:p w14:paraId="7957BD7B" w14:textId="77777777" w:rsidR="00C658FB" w:rsidRPr="00C05E9D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Pr="00C05E9D" w:rsidRDefault="00D131A0">
      <w:pPr>
        <w:pStyle w:val="BodyText"/>
        <w:spacing w:line="235" w:lineRule="auto"/>
        <w:ind w:left="720" w:right="5276"/>
        <w:jc w:val="both"/>
      </w:pPr>
      <w:r w:rsidRPr="00C05E9D">
        <w:rPr>
          <w:color w:val="231F20"/>
        </w:rPr>
        <w:t>To assist schools with common transferable language this template has been developed to utilise the same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>three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headings</w:t>
      </w:r>
      <w:r w:rsidRPr="00C05E9D">
        <w:rPr>
          <w:color w:val="231F20"/>
          <w:spacing w:val="-3"/>
        </w:rPr>
        <w:t xml:space="preserve"> </w:t>
      </w:r>
      <w:r w:rsidRPr="00C05E9D">
        <w:rPr>
          <w:color w:val="231F20"/>
        </w:rPr>
        <w:t>which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should</w:t>
      </w:r>
      <w:r w:rsidRPr="00C05E9D">
        <w:rPr>
          <w:color w:val="231F20"/>
          <w:spacing w:val="-3"/>
        </w:rPr>
        <w:t xml:space="preserve"> </w:t>
      </w:r>
      <w:r w:rsidRPr="00C05E9D">
        <w:rPr>
          <w:color w:val="231F20"/>
        </w:rPr>
        <w:t>make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your</w:t>
      </w:r>
      <w:r w:rsidRPr="00C05E9D">
        <w:rPr>
          <w:color w:val="231F20"/>
          <w:spacing w:val="-3"/>
        </w:rPr>
        <w:t xml:space="preserve"> </w:t>
      </w:r>
      <w:r w:rsidRPr="00C05E9D">
        <w:rPr>
          <w:color w:val="231F20"/>
        </w:rPr>
        <w:t>plans</w:t>
      </w:r>
      <w:r w:rsidRPr="00C05E9D">
        <w:rPr>
          <w:color w:val="231F20"/>
          <w:spacing w:val="-3"/>
        </w:rPr>
        <w:t xml:space="preserve"> </w:t>
      </w:r>
      <w:r w:rsidRPr="00C05E9D">
        <w:rPr>
          <w:color w:val="231F20"/>
        </w:rPr>
        <w:t>easily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transferable</w:t>
      </w:r>
      <w:r w:rsidRPr="00C05E9D">
        <w:rPr>
          <w:color w:val="231F20"/>
          <w:spacing w:val="-3"/>
        </w:rPr>
        <w:t xml:space="preserve"> </w:t>
      </w:r>
      <w:r w:rsidRPr="00C05E9D">
        <w:rPr>
          <w:color w:val="231F20"/>
        </w:rPr>
        <w:t>between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working</w:t>
      </w:r>
      <w:r w:rsidRPr="00C05E9D">
        <w:rPr>
          <w:color w:val="231F20"/>
          <w:spacing w:val="-3"/>
        </w:rPr>
        <w:t xml:space="preserve"> </w:t>
      </w:r>
      <w:r w:rsidRPr="00C05E9D">
        <w:rPr>
          <w:color w:val="231F20"/>
        </w:rPr>
        <w:t>documents.</w:t>
      </w:r>
    </w:p>
    <w:p w14:paraId="2EE176A5" w14:textId="77777777" w:rsidR="00C658FB" w:rsidRPr="00C05E9D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Pr="00C05E9D" w:rsidRDefault="00D131A0">
      <w:pPr>
        <w:pStyle w:val="BodyText"/>
        <w:spacing w:line="235" w:lineRule="auto"/>
        <w:ind w:left="719" w:right="5275"/>
        <w:jc w:val="both"/>
      </w:pPr>
      <w:r w:rsidRPr="00C05E9D">
        <w:rPr>
          <w:color w:val="231F20"/>
        </w:rPr>
        <w:t xml:space="preserve">Schools    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 xml:space="preserve">must    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 xml:space="preserve">use    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 xml:space="preserve">the      funding      to      make      </w:t>
      </w:r>
      <w:r w:rsidRPr="00C05E9D">
        <w:rPr>
          <w:b/>
          <w:color w:val="231F20"/>
        </w:rPr>
        <w:t xml:space="preserve">additional      and      sustainable      </w:t>
      </w:r>
      <w:r w:rsidRPr="00C05E9D">
        <w:rPr>
          <w:color w:val="231F20"/>
        </w:rPr>
        <w:t>improvements</w:t>
      </w:r>
      <w:r w:rsidRPr="00C05E9D">
        <w:rPr>
          <w:color w:val="231F20"/>
          <w:spacing w:val="-52"/>
        </w:rPr>
        <w:t xml:space="preserve"> </w:t>
      </w:r>
      <w:r w:rsidRPr="00C05E9D">
        <w:rPr>
          <w:color w:val="231F20"/>
        </w:rPr>
        <w:t xml:space="preserve">to   </w:t>
      </w:r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 xml:space="preserve">the   </w:t>
      </w:r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 xml:space="preserve">quality   </w:t>
      </w:r>
      <w:r w:rsidRPr="00C05E9D">
        <w:rPr>
          <w:color w:val="231F20"/>
          <w:spacing w:val="38"/>
        </w:rPr>
        <w:t xml:space="preserve"> </w:t>
      </w:r>
      <w:r w:rsidRPr="00C05E9D">
        <w:rPr>
          <w:color w:val="231F20"/>
        </w:rPr>
        <w:t xml:space="preserve">of   </w:t>
      </w:r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 xml:space="preserve">Physical   </w:t>
      </w:r>
      <w:r w:rsidRPr="00C05E9D">
        <w:rPr>
          <w:color w:val="231F20"/>
          <w:spacing w:val="38"/>
        </w:rPr>
        <w:t xml:space="preserve"> </w:t>
      </w:r>
      <w:proofErr w:type="gramStart"/>
      <w:r w:rsidRPr="00C05E9D">
        <w:rPr>
          <w:color w:val="231F20"/>
        </w:rPr>
        <w:t xml:space="preserve">Education,   </w:t>
      </w:r>
      <w:proofErr w:type="gramEnd"/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 xml:space="preserve">School    </w:t>
      </w:r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 xml:space="preserve">Sport    </w:t>
      </w:r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 xml:space="preserve">and    </w:t>
      </w:r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 xml:space="preserve">Physical    </w:t>
      </w:r>
      <w:r w:rsidRPr="00C05E9D">
        <w:rPr>
          <w:color w:val="231F20"/>
          <w:spacing w:val="38"/>
        </w:rPr>
        <w:t xml:space="preserve"> </w:t>
      </w:r>
      <w:r w:rsidRPr="00C05E9D">
        <w:rPr>
          <w:color w:val="231F20"/>
        </w:rPr>
        <w:t xml:space="preserve">Activity    </w:t>
      </w:r>
      <w:r w:rsidRPr="00C05E9D">
        <w:rPr>
          <w:color w:val="231F20"/>
          <w:spacing w:val="37"/>
        </w:rPr>
        <w:t xml:space="preserve"> </w:t>
      </w:r>
      <w:r w:rsidRPr="00C05E9D">
        <w:rPr>
          <w:color w:val="231F20"/>
        </w:rPr>
        <w:t>(PESSPA)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>they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offer.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This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means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that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you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should</w:t>
      </w:r>
      <w:r w:rsidRPr="00C05E9D">
        <w:rPr>
          <w:color w:val="231F20"/>
          <w:spacing w:val="23"/>
        </w:rPr>
        <w:t xml:space="preserve"> </w:t>
      </w:r>
      <w:r w:rsidRPr="00C05E9D">
        <w:rPr>
          <w:color w:val="231F20"/>
        </w:rPr>
        <w:t>use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the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Primary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PE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and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sport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premium</w:t>
      </w:r>
      <w:r w:rsidRPr="00C05E9D">
        <w:rPr>
          <w:color w:val="231F20"/>
          <w:spacing w:val="22"/>
        </w:rPr>
        <w:t xml:space="preserve"> </w:t>
      </w:r>
      <w:r w:rsidRPr="00C05E9D">
        <w:rPr>
          <w:color w:val="231F20"/>
        </w:rPr>
        <w:t>to:</w:t>
      </w:r>
    </w:p>
    <w:p w14:paraId="56F24C68" w14:textId="77777777" w:rsidR="00C658FB" w:rsidRPr="00C05E9D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Pr="00C05E9D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 w:rsidRPr="00C05E9D">
        <w:rPr>
          <w:color w:val="231F20"/>
          <w:sz w:val="24"/>
        </w:rPr>
        <w:t>Develop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or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add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to</w:t>
      </w:r>
      <w:r w:rsidRPr="00C05E9D">
        <w:rPr>
          <w:color w:val="231F20"/>
          <w:spacing w:val="-7"/>
          <w:sz w:val="24"/>
        </w:rPr>
        <w:t xml:space="preserve"> </w:t>
      </w:r>
      <w:r w:rsidRPr="00C05E9D">
        <w:rPr>
          <w:color w:val="231F20"/>
          <w:sz w:val="24"/>
        </w:rPr>
        <w:t>the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PESSPA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activities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that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your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school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already</w:t>
      </w:r>
      <w:r w:rsidRPr="00C05E9D">
        <w:rPr>
          <w:color w:val="231F20"/>
          <w:spacing w:val="-6"/>
          <w:sz w:val="24"/>
        </w:rPr>
        <w:t xml:space="preserve"> </w:t>
      </w:r>
      <w:r w:rsidRPr="00C05E9D">
        <w:rPr>
          <w:color w:val="231F20"/>
          <w:sz w:val="24"/>
        </w:rPr>
        <w:t>offer</w:t>
      </w:r>
    </w:p>
    <w:p w14:paraId="0A29A376" w14:textId="77777777" w:rsidR="00C658FB" w:rsidRPr="00C05E9D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 w:rsidRPr="00C05E9D">
        <w:rPr>
          <w:color w:val="231F20"/>
          <w:sz w:val="24"/>
        </w:rPr>
        <w:t>Build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capacity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and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capability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within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the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school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to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ensure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that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improvements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made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now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will</w:t>
      </w:r>
      <w:r w:rsidRPr="00C05E9D">
        <w:rPr>
          <w:color w:val="231F20"/>
          <w:spacing w:val="-3"/>
          <w:sz w:val="24"/>
        </w:rPr>
        <w:t xml:space="preserve"> </w:t>
      </w:r>
      <w:r w:rsidRPr="00C05E9D">
        <w:rPr>
          <w:color w:val="231F20"/>
          <w:sz w:val="24"/>
        </w:rPr>
        <w:t>benefit</w:t>
      </w:r>
      <w:r w:rsidRPr="00C05E9D">
        <w:rPr>
          <w:color w:val="231F20"/>
          <w:spacing w:val="-51"/>
          <w:sz w:val="24"/>
        </w:rPr>
        <w:t xml:space="preserve"> </w:t>
      </w:r>
      <w:r w:rsidRPr="00C05E9D">
        <w:rPr>
          <w:color w:val="231F20"/>
          <w:sz w:val="24"/>
        </w:rPr>
        <w:t>pupils</w:t>
      </w:r>
      <w:r w:rsidRPr="00C05E9D">
        <w:rPr>
          <w:color w:val="231F20"/>
          <w:spacing w:val="-2"/>
          <w:sz w:val="24"/>
        </w:rPr>
        <w:t xml:space="preserve"> </w:t>
      </w:r>
      <w:r w:rsidRPr="00C05E9D">
        <w:rPr>
          <w:color w:val="231F20"/>
          <w:sz w:val="24"/>
        </w:rPr>
        <w:t>joining</w:t>
      </w:r>
      <w:r w:rsidRPr="00C05E9D">
        <w:rPr>
          <w:color w:val="231F20"/>
          <w:spacing w:val="-1"/>
          <w:sz w:val="24"/>
        </w:rPr>
        <w:t xml:space="preserve"> </w:t>
      </w:r>
      <w:r w:rsidRPr="00C05E9D">
        <w:rPr>
          <w:color w:val="231F20"/>
          <w:sz w:val="24"/>
        </w:rPr>
        <w:t>the school</w:t>
      </w:r>
      <w:r w:rsidRPr="00C05E9D">
        <w:rPr>
          <w:color w:val="231F20"/>
          <w:spacing w:val="-2"/>
          <w:sz w:val="24"/>
        </w:rPr>
        <w:t xml:space="preserve"> </w:t>
      </w:r>
      <w:r w:rsidRPr="00C05E9D">
        <w:rPr>
          <w:color w:val="231F20"/>
          <w:sz w:val="24"/>
        </w:rPr>
        <w:t>in</w:t>
      </w:r>
      <w:r w:rsidRPr="00C05E9D">
        <w:rPr>
          <w:color w:val="231F20"/>
          <w:spacing w:val="-1"/>
          <w:sz w:val="24"/>
        </w:rPr>
        <w:t xml:space="preserve"> </w:t>
      </w:r>
      <w:r w:rsidRPr="00C05E9D">
        <w:rPr>
          <w:color w:val="231F20"/>
          <w:sz w:val="24"/>
        </w:rPr>
        <w:t>future years</w:t>
      </w:r>
    </w:p>
    <w:p w14:paraId="7A7089D4" w14:textId="77777777" w:rsidR="00C658FB" w:rsidRPr="00C05E9D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 w:rsidRPr="00C05E9D">
        <w:rPr>
          <w:color w:val="231F20"/>
          <w:sz w:val="24"/>
        </w:rPr>
        <w:t>The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Primary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PE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and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sport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premium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should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not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be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used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to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fund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capital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spend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projects;</w:t>
      </w:r>
      <w:r w:rsidRPr="00C05E9D">
        <w:rPr>
          <w:color w:val="231F20"/>
          <w:spacing w:val="-5"/>
          <w:sz w:val="24"/>
        </w:rPr>
        <w:t xml:space="preserve"> </w:t>
      </w:r>
      <w:r w:rsidRPr="00C05E9D">
        <w:rPr>
          <w:color w:val="231F20"/>
          <w:sz w:val="24"/>
        </w:rPr>
        <w:t>the</w:t>
      </w:r>
      <w:r w:rsidRPr="00C05E9D">
        <w:rPr>
          <w:color w:val="231F20"/>
          <w:spacing w:val="-4"/>
          <w:sz w:val="24"/>
        </w:rPr>
        <w:t xml:space="preserve"> </w:t>
      </w:r>
      <w:r w:rsidRPr="00C05E9D">
        <w:rPr>
          <w:color w:val="231F20"/>
          <w:sz w:val="24"/>
        </w:rPr>
        <w:t>school’s</w:t>
      </w:r>
      <w:r w:rsidRPr="00C05E9D">
        <w:rPr>
          <w:color w:val="231F20"/>
          <w:spacing w:val="-51"/>
          <w:sz w:val="24"/>
        </w:rPr>
        <w:t xml:space="preserve"> </w:t>
      </w:r>
      <w:r w:rsidRPr="00C05E9D">
        <w:rPr>
          <w:color w:val="231F20"/>
          <w:sz w:val="24"/>
        </w:rPr>
        <w:t>budget</w:t>
      </w:r>
      <w:r w:rsidRPr="00C05E9D">
        <w:rPr>
          <w:color w:val="231F20"/>
          <w:spacing w:val="-1"/>
          <w:sz w:val="24"/>
        </w:rPr>
        <w:t xml:space="preserve"> </w:t>
      </w:r>
      <w:r w:rsidRPr="00C05E9D">
        <w:rPr>
          <w:color w:val="231F20"/>
          <w:sz w:val="24"/>
        </w:rPr>
        <w:t>should</w:t>
      </w:r>
      <w:r w:rsidRPr="00C05E9D">
        <w:rPr>
          <w:color w:val="231F20"/>
          <w:spacing w:val="-1"/>
          <w:sz w:val="24"/>
        </w:rPr>
        <w:t xml:space="preserve"> </w:t>
      </w:r>
      <w:r w:rsidRPr="00C05E9D">
        <w:rPr>
          <w:color w:val="231F20"/>
          <w:sz w:val="24"/>
        </w:rPr>
        <w:t>fund</w:t>
      </w:r>
      <w:r w:rsidRPr="00C05E9D">
        <w:rPr>
          <w:color w:val="231F20"/>
          <w:spacing w:val="-1"/>
          <w:sz w:val="24"/>
        </w:rPr>
        <w:t xml:space="preserve"> </w:t>
      </w:r>
      <w:r w:rsidRPr="00C05E9D">
        <w:rPr>
          <w:color w:val="231F20"/>
          <w:sz w:val="24"/>
        </w:rPr>
        <w:t>these.</w:t>
      </w:r>
    </w:p>
    <w:p w14:paraId="4A649169" w14:textId="77777777" w:rsidR="00C658FB" w:rsidRPr="00C05E9D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Pr="00C05E9D" w:rsidRDefault="00D131A0">
      <w:pPr>
        <w:pStyle w:val="BodyText"/>
        <w:spacing w:line="235" w:lineRule="auto"/>
        <w:ind w:left="720" w:right="4981"/>
      </w:pPr>
      <w:r w:rsidRPr="00C05E9D">
        <w:rPr>
          <w:color w:val="231F20"/>
        </w:rPr>
        <w:t>Pleasevisit</w:t>
      </w:r>
      <w:r w:rsidRPr="00C05E9D">
        <w:rPr>
          <w:color w:val="205E9E"/>
          <w:u w:val="single" w:color="205E9E"/>
        </w:rPr>
        <w:t>gov.uk</w:t>
      </w:r>
      <w:r w:rsidRPr="00C05E9D">
        <w:rPr>
          <w:color w:val="231F20"/>
        </w:rPr>
        <w:t>fortherevisedDfEguidanceincludingthe5keyindicatorsacrosswhichschoolsshoulddemonstrate</w:t>
      </w:r>
      <w:r w:rsidRPr="00C05E9D">
        <w:rPr>
          <w:color w:val="231F20"/>
          <w:spacing w:val="1"/>
        </w:rPr>
        <w:t xml:space="preserve"> </w:t>
      </w:r>
      <w:proofErr w:type="gramStart"/>
      <w:r w:rsidRPr="00C05E9D"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 w:rsidRPr="00C05E9D">
        <w:rPr>
          <w:color w:val="231F20"/>
        </w:rPr>
        <w:t xml:space="preserve"> </w:t>
      </w:r>
      <w:r w:rsidRPr="00C05E9D">
        <w:rPr>
          <w:color w:val="231F20"/>
          <w:spacing w:val="-1"/>
        </w:rPr>
        <w:t>to</w:t>
      </w:r>
      <w:r w:rsidRPr="00C05E9D">
        <w:rPr>
          <w:color w:val="231F20"/>
          <w:spacing w:val="-29"/>
        </w:rPr>
        <w:t xml:space="preserve"> </w:t>
      </w:r>
      <w:r w:rsidRPr="00C05E9D">
        <w:rPr>
          <w:color w:val="231F20"/>
          <w:spacing w:val="-1"/>
        </w:rPr>
        <w:t>use</w:t>
      </w:r>
      <w:r w:rsidRPr="00C05E9D">
        <w:rPr>
          <w:color w:val="231F20"/>
          <w:spacing w:val="-29"/>
        </w:rPr>
        <w:t xml:space="preserve"> </w:t>
      </w:r>
      <w:r w:rsidRPr="00C05E9D">
        <w:rPr>
          <w:color w:val="231F20"/>
          <w:spacing w:val="-1"/>
        </w:rPr>
        <w:t>this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template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as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an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effective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way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of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meeting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the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reporting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requirements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of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the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  <w:spacing w:val="-1"/>
        </w:rPr>
        <w:t>Primary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</w:rPr>
        <w:t>PE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</w:rPr>
        <w:t>and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</w:rPr>
        <w:t>sport</w:t>
      </w:r>
      <w:r w:rsidRPr="00C05E9D">
        <w:rPr>
          <w:color w:val="231F20"/>
          <w:spacing w:val="-28"/>
        </w:rPr>
        <w:t xml:space="preserve"> </w:t>
      </w:r>
      <w:r w:rsidRPr="00C05E9D">
        <w:rPr>
          <w:color w:val="231F20"/>
        </w:rPr>
        <w:t>premium.</w:t>
      </w:r>
    </w:p>
    <w:p w14:paraId="0B030038" w14:textId="77777777" w:rsidR="00C658FB" w:rsidRPr="00C05E9D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Pr="00C05E9D" w:rsidRDefault="00D131A0">
      <w:pPr>
        <w:pStyle w:val="BodyText"/>
        <w:ind w:left="720"/>
        <w:jc w:val="both"/>
      </w:pPr>
      <w:r w:rsidRPr="00C05E9D">
        <w:rPr>
          <w:color w:val="231F20"/>
        </w:rPr>
        <w:t>We</w:t>
      </w:r>
      <w:r w:rsidRPr="00C05E9D">
        <w:rPr>
          <w:color w:val="231F20"/>
          <w:spacing w:val="9"/>
        </w:rPr>
        <w:t xml:space="preserve"> </w:t>
      </w:r>
      <w:r w:rsidRPr="00C05E9D">
        <w:rPr>
          <w:color w:val="231F20"/>
        </w:rPr>
        <w:t>recommend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you</w:t>
      </w:r>
      <w:r w:rsidRPr="00C05E9D">
        <w:rPr>
          <w:color w:val="231F20"/>
          <w:spacing w:val="9"/>
        </w:rPr>
        <w:t xml:space="preserve"> </w:t>
      </w:r>
      <w:r w:rsidRPr="00C05E9D">
        <w:rPr>
          <w:color w:val="231F20"/>
        </w:rPr>
        <w:t>start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by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reflecting</w:t>
      </w:r>
      <w:r w:rsidRPr="00C05E9D">
        <w:rPr>
          <w:color w:val="231F20"/>
          <w:spacing w:val="8"/>
        </w:rPr>
        <w:t xml:space="preserve"> </w:t>
      </w:r>
      <w:r w:rsidRPr="00C05E9D">
        <w:rPr>
          <w:color w:val="231F20"/>
        </w:rPr>
        <w:t>on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the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impact</w:t>
      </w:r>
      <w:r w:rsidRPr="00C05E9D">
        <w:rPr>
          <w:color w:val="231F20"/>
          <w:spacing w:val="9"/>
        </w:rPr>
        <w:t xml:space="preserve"> </w:t>
      </w:r>
      <w:r w:rsidRPr="00C05E9D">
        <w:rPr>
          <w:color w:val="231F20"/>
        </w:rPr>
        <w:t>of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current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provision</w:t>
      </w:r>
      <w:r w:rsidRPr="00C05E9D">
        <w:rPr>
          <w:color w:val="231F20"/>
          <w:spacing w:val="9"/>
        </w:rPr>
        <w:t xml:space="preserve"> </w:t>
      </w:r>
      <w:r w:rsidRPr="00C05E9D">
        <w:rPr>
          <w:color w:val="231F20"/>
        </w:rPr>
        <w:t>and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reviewing</w:t>
      </w:r>
      <w:r w:rsidRPr="00C05E9D">
        <w:rPr>
          <w:color w:val="231F20"/>
          <w:spacing w:val="9"/>
        </w:rPr>
        <w:t xml:space="preserve"> </w:t>
      </w:r>
      <w:r w:rsidRPr="00C05E9D">
        <w:rPr>
          <w:color w:val="231F20"/>
        </w:rPr>
        <w:t>the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previous</w:t>
      </w:r>
      <w:r w:rsidRPr="00C05E9D">
        <w:rPr>
          <w:color w:val="231F20"/>
          <w:spacing w:val="10"/>
        </w:rPr>
        <w:t xml:space="preserve"> </w:t>
      </w:r>
      <w:r w:rsidRPr="00C05E9D">
        <w:rPr>
          <w:color w:val="231F20"/>
        </w:rPr>
        <w:t>spend.</w:t>
      </w:r>
    </w:p>
    <w:p w14:paraId="72A2C20A" w14:textId="77777777" w:rsidR="00C658FB" w:rsidRPr="00C05E9D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Pr="00C05E9D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 w:rsidRPr="00C05E9D">
        <w:rPr>
          <w:color w:val="231F20"/>
        </w:rPr>
        <w:t xml:space="preserve">Schools are required to </w:t>
      </w:r>
      <w:r w:rsidRPr="00C05E9D">
        <w:rPr>
          <w:color w:val="205E9E"/>
          <w:u w:val="single" w:color="205E9E"/>
        </w:rPr>
        <w:t>publish details</w:t>
      </w:r>
      <w:r w:rsidRPr="00C05E9D">
        <w:rPr>
          <w:color w:val="205E9E"/>
        </w:rPr>
        <w:t xml:space="preserve"> </w:t>
      </w:r>
      <w:r w:rsidRPr="00C05E9D">
        <w:rPr>
          <w:color w:val="231F20"/>
        </w:rPr>
        <w:t>of how they spend this funding, including any under-spend from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 xml:space="preserve">2019/2020, as well as on the impact it has on pupils’ PE and sport participation and attainment. </w:t>
      </w:r>
      <w:r w:rsidRPr="00C05E9D">
        <w:rPr>
          <w:b/>
          <w:color w:val="231F20"/>
        </w:rPr>
        <w:t>All funding</w:t>
      </w:r>
      <w:r w:rsidRPr="00C05E9D">
        <w:rPr>
          <w:b/>
          <w:color w:val="231F20"/>
          <w:spacing w:val="1"/>
        </w:rPr>
        <w:t xml:space="preserve"> </w:t>
      </w:r>
      <w:r w:rsidRPr="00C05E9D">
        <w:rPr>
          <w:b/>
          <w:color w:val="231F20"/>
        </w:rPr>
        <w:t>must</w:t>
      </w:r>
      <w:r w:rsidRPr="00C05E9D">
        <w:rPr>
          <w:b/>
          <w:color w:val="231F20"/>
          <w:spacing w:val="-1"/>
        </w:rPr>
        <w:t xml:space="preserve"> </w:t>
      </w:r>
      <w:r w:rsidRPr="00C05E9D">
        <w:rPr>
          <w:b/>
          <w:color w:val="231F20"/>
        </w:rPr>
        <w:t>be spent by 31st July</w:t>
      </w:r>
      <w:r w:rsidRPr="00C05E9D">
        <w:rPr>
          <w:b/>
          <w:color w:val="231F20"/>
          <w:spacing w:val="-1"/>
        </w:rPr>
        <w:t xml:space="preserve"> </w:t>
      </w:r>
      <w:r w:rsidRPr="00C05E9D">
        <w:rPr>
          <w:b/>
          <w:color w:val="231F20"/>
        </w:rPr>
        <w:t>2022.</w:t>
      </w:r>
    </w:p>
    <w:p w14:paraId="7F385985" w14:textId="77777777" w:rsidR="00C658FB" w:rsidRPr="00C05E9D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Pr="00C05E9D" w:rsidRDefault="00D131A0">
      <w:pPr>
        <w:pStyle w:val="BodyText"/>
        <w:spacing w:line="235" w:lineRule="auto"/>
        <w:ind w:left="719" w:right="5056"/>
        <w:jc w:val="both"/>
      </w:pPr>
      <w:r w:rsidRPr="00C05E9D">
        <w:rPr>
          <w:color w:val="231F20"/>
          <w:spacing w:val="-2"/>
        </w:rPr>
        <w:t>We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2"/>
        </w:rPr>
        <w:t>recommend</w:t>
      </w:r>
      <w:r w:rsidRPr="00C05E9D">
        <w:rPr>
          <w:color w:val="231F20"/>
          <w:spacing w:val="-19"/>
        </w:rPr>
        <w:t xml:space="preserve"> </w:t>
      </w:r>
      <w:r w:rsidRPr="00C05E9D">
        <w:rPr>
          <w:color w:val="231F20"/>
          <w:spacing w:val="-2"/>
        </w:rPr>
        <w:t>regularly</w:t>
      </w:r>
      <w:r w:rsidRPr="00C05E9D">
        <w:rPr>
          <w:color w:val="231F20"/>
          <w:spacing w:val="-17"/>
        </w:rPr>
        <w:t xml:space="preserve"> </w:t>
      </w:r>
      <w:r w:rsidRPr="00C05E9D">
        <w:rPr>
          <w:color w:val="231F20"/>
          <w:spacing w:val="-1"/>
        </w:rPr>
        <w:t>updating</w:t>
      </w:r>
      <w:r w:rsidRPr="00C05E9D">
        <w:rPr>
          <w:color w:val="231F20"/>
          <w:spacing w:val="-19"/>
        </w:rPr>
        <w:t xml:space="preserve"> </w:t>
      </w:r>
      <w:r w:rsidRPr="00C05E9D">
        <w:rPr>
          <w:color w:val="231F20"/>
          <w:spacing w:val="-1"/>
        </w:rPr>
        <w:t>the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1"/>
        </w:rPr>
        <w:t>table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1"/>
        </w:rPr>
        <w:t>and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1"/>
        </w:rPr>
        <w:t>publishing</w:t>
      </w:r>
      <w:r w:rsidRPr="00C05E9D">
        <w:rPr>
          <w:color w:val="231F20"/>
          <w:spacing w:val="-17"/>
        </w:rPr>
        <w:t xml:space="preserve"> </w:t>
      </w:r>
      <w:r w:rsidRPr="00C05E9D">
        <w:rPr>
          <w:color w:val="231F20"/>
          <w:spacing w:val="-1"/>
        </w:rPr>
        <w:t>it</w:t>
      </w:r>
      <w:r w:rsidRPr="00C05E9D">
        <w:rPr>
          <w:color w:val="231F20"/>
          <w:spacing w:val="-19"/>
        </w:rPr>
        <w:t xml:space="preserve"> </w:t>
      </w:r>
      <w:r w:rsidRPr="00C05E9D">
        <w:rPr>
          <w:color w:val="231F20"/>
          <w:spacing w:val="-1"/>
        </w:rPr>
        <w:t>on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1"/>
        </w:rPr>
        <w:t>your</w:t>
      </w:r>
      <w:r w:rsidRPr="00C05E9D">
        <w:rPr>
          <w:color w:val="231F20"/>
          <w:spacing w:val="-19"/>
        </w:rPr>
        <w:t xml:space="preserve"> </w:t>
      </w:r>
      <w:r w:rsidRPr="00C05E9D">
        <w:rPr>
          <w:color w:val="231F20"/>
          <w:spacing w:val="-1"/>
        </w:rPr>
        <w:t>website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1"/>
        </w:rPr>
        <w:t>throughout</w:t>
      </w:r>
      <w:r w:rsidRPr="00C05E9D">
        <w:rPr>
          <w:color w:val="231F20"/>
          <w:spacing w:val="-17"/>
        </w:rPr>
        <w:t xml:space="preserve"> </w:t>
      </w:r>
      <w:r w:rsidRPr="00C05E9D">
        <w:rPr>
          <w:color w:val="231F20"/>
          <w:spacing w:val="-1"/>
        </w:rPr>
        <w:t>the</w:t>
      </w:r>
      <w:r w:rsidRPr="00C05E9D">
        <w:rPr>
          <w:color w:val="231F20"/>
          <w:spacing w:val="-19"/>
        </w:rPr>
        <w:t xml:space="preserve"> </w:t>
      </w:r>
      <w:r w:rsidRPr="00C05E9D">
        <w:rPr>
          <w:color w:val="231F20"/>
          <w:spacing w:val="-1"/>
        </w:rPr>
        <w:t>year.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1"/>
        </w:rPr>
        <w:t>This</w:t>
      </w:r>
      <w:r w:rsidRPr="00C05E9D">
        <w:rPr>
          <w:color w:val="231F20"/>
          <w:spacing w:val="-18"/>
        </w:rPr>
        <w:t xml:space="preserve"> </w:t>
      </w:r>
      <w:r w:rsidRPr="00C05E9D">
        <w:rPr>
          <w:color w:val="231F20"/>
          <w:spacing w:val="-1"/>
        </w:rPr>
        <w:t>evidences</w:t>
      </w:r>
      <w:r w:rsidRPr="00C05E9D">
        <w:rPr>
          <w:color w:val="231F20"/>
        </w:rPr>
        <w:t xml:space="preserve"> your ongoing self-evaluation of how you are using the funding to secure maximum, sustainable impact. Final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>copy must be posted on your website by the end of the academic year and no later than the 31st July 2021. To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31F20"/>
        </w:rPr>
        <w:t>see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an</w:t>
      </w:r>
      <w:r w:rsidRPr="00C05E9D">
        <w:rPr>
          <w:color w:val="231F20"/>
          <w:spacing w:val="-1"/>
        </w:rPr>
        <w:t xml:space="preserve"> </w:t>
      </w:r>
      <w:r w:rsidRPr="00C05E9D">
        <w:rPr>
          <w:color w:val="231F20"/>
        </w:rPr>
        <w:t>example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of</w:t>
      </w:r>
      <w:r w:rsidRPr="00C05E9D">
        <w:rPr>
          <w:color w:val="231F20"/>
          <w:spacing w:val="-1"/>
        </w:rPr>
        <w:t xml:space="preserve"> </w:t>
      </w:r>
      <w:r w:rsidRPr="00C05E9D">
        <w:rPr>
          <w:color w:val="231F20"/>
        </w:rPr>
        <w:t>how</w:t>
      </w:r>
      <w:r w:rsidRPr="00C05E9D">
        <w:rPr>
          <w:color w:val="231F20"/>
          <w:spacing w:val="-1"/>
        </w:rPr>
        <w:t xml:space="preserve"> </w:t>
      </w:r>
      <w:r w:rsidRPr="00C05E9D">
        <w:rPr>
          <w:color w:val="231F20"/>
        </w:rPr>
        <w:t>to</w:t>
      </w:r>
      <w:r w:rsidRPr="00C05E9D">
        <w:rPr>
          <w:color w:val="231F20"/>
          <w:spacing w:val="-1"/>
        </w:rPr>
        <w:t xml:space="preserve"> </w:t>
      </w:r>
      <w:r w:rsidRPr="00C05E9D">
        <w:rPr>
          <w:color w:val="231F20"/>
        </w:rPr>
        <w:t>complete the</w:t>
      </w:r>
      <w:r w:rsidRPr="00C05E9D">
        <w:rPr>
          <w:color w:val="231F20"/>
          <w:spacing w:val="-1"/>
        </w:rPr>
        <w:t xml:space="preserve"> </w:t>
      </w:r>
      <w:r w:rsidRPr="00C05E9D">
        <w:rPr>
          <w:color w:val="231F20"/>
        </w:rPr>
        <w:t>table</w:t>
      </w:r>
      <w:r w:rsidRPr="00C05E9D">
        <w:rPr>
          <w:color w:val="231F20"/>
          <w:spacing w:val="-1"/>
        </w:rPr>
        <w:t xml:space="preserve"> </w:t>
      </w:r>
      <w:r w:rsidRPr="00C05E9D">
        <w:rPr>
          <w:color w:val="231F20"/>
        </w:rPr>
        <w:t>please</w:t>
      </w:r>
      <w:r w:rsidRPr="00C05E9D">
        <w:rPr>
          <w:color w:val="231F20"/>
          <w:spacing w:val="-2"/>
        </w:rPr>
        <w:t xml:space="preserve"> </w:t>
      </w:r>
      <w:r w:rsidRPr="00C05E9D">
        <w:rPr>
          <w:color w:val="231F20"/>
        </w:rPr>
        <w:t>click</w:t>
      </w:r>
      <w:r w:rsidRPr="00C05E9D">
        <w:rPr>
          <w:color w:val="231F20"/>
          <w:spacing w:val="1"/>
        </w:rPr>
        <w:t xml:space="preserve"> </w:t>
      </w:r>
      <w:r w:rsidRPr="00C05E9D">
        <w:rPr>
          <w:color w:val="205E9E"/>
          <w:u w:val="single" w:color="205E9E"/>
        </w:rPr>
        <w:t>HERE</w:t>
      </w:r>
      <w:r w:rsidRPr="00C05E9D">
        <w:rPr>
          <w:color w:val="231F20"/>
        </w:rPr>
        <w:t>.</w:t>
      </w:r>
    </w:p>
    <w:p w14:paraId="3D893533" w14:textId="77777777" w:rsidR="00C658FB" w:rsidRPr="00C05E9D" w:rsidRDefault="00D131A0">
      <w:pPr>
        <w:pStyle w:val="BodyText"/>
        <w:tabs>
          <w:tab w:val="left" w:pos="6088"/>
        </w:tabs>
        <w:spacing w:before="96"/>
        <w:ind w:left="720"/>
        <w:jc w:val="both"/>
      </w:pPr>
      <w:r w:rsidRPr="00C05E9D"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E9D"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E9D">
        <w:rPr>
          <w:color w:val="231F20"/>
          <w:position w:val="2"/>
        </w:rPr>
        <w:t>Created</w:t>
      </w:r>
      <w:r w:rsidRPr="00C05E9D">
        <w:rPr>
          <w:color w:val="231F20"/>
          <w:spacing w:val="-4"/>
          <w:position w:val="2"/>
        </w:rPr>
        <w:t xml:space="preserve"> </w:t>
      </w:r>
      <w:r w:rsidRPr="00C05E9D">
        <w:rPr>
          <w:color w:val="231F20"/>
          <w:position w:val="2"/>
        </w:rPr>
        <w:t>by:</w:t>
      </w:r>
      <w:r w:rsidRPr="00C05E9D">
        <w:rPr>
          <w:color w:val="231F20"/>
          <w:position w:val="2"/>
        </w:rPr>
        <w:tab/>
      </w:r>
      <w:r w:rsidRPr="00C05E9D">
        <w:rPr>
          <w:color w:val="231F20"/>
        </w:rPr>
        <w:t>Supported</w:t>
      </w:r>
      <w:r w:rsidRPr="00C05E9D">
        <w:rPr>
          <w:color w:val="231F20"/>
          <w:spacing w:val="-4"/>
        </w:rPr>
        <w:t xml:space="preserve"> </w:t>
      </w:r>
      <w:r w:rsidRPr="00C05E9D">
        <w:rPr>
          <w:color w:val="231F20"/>
        </w:rPr>
        <w:t>by:</w:t>
      </w:r>
    </w:p>
    <w:p w14:paraId="53CAB566" w14:textId="77777777" w:rsidR="00C658FB" w:rsidRPr="00C05E9D" w:rsidRDefault="00C658FB">
      <w:pPr>
        <w:jc w:val="both"/>
        <w:sectPr w:rsidR="00C658FB" w:rsidRPr="00C05E9D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2E844682" w:rsidR="00C658FB" w:rsidRPr="00C05E9D" w:rsidRDefault="005240F3">
      <w:pPr>
        <w:pStyle w:val="BodyText"/>
        <w:rPr>
          <w:sz w:val="20"/>
        </w:rPr>
      </w:pPr>
      <w:r w:rsidRPr="00C05E9D"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19DF81D3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B260A6" w:rsidRDefault="00B260A6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B260A6" w:rsidRDefault="00B260A6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B260A6" w:rsidRDefault="00B260A6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B260A6" w:rsidRDefault="00B260A6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Pr="00C05E9D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C05E9D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Pr="00C05E9D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amount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carried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over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from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04DB6579" w:rsidR="00C658FB" w:rsidRPr="00C05E9D" w:rsidRDefault="000F68FB">
            <w:pPr>
              <w:pStyle w:val="TableParagraph"/>
              <w:spacing w:before="21" w:line="279" w:lineRule="exact"/>
              <w:rPr>
                <w:sz w:val="24"/>
              </w:rPr>
            </w:pPr>
            <w:r w:rsidRPr="00C05E9D">
              <w:rPr>
                <w:rStyle w:val="normaltextrun"/>
                <w:color w:val="231F20"/>
                <w:sz w:val="24"/>
                <w:shd w:val="clear" w:color="auto" w:fill="FFFFFF"/>
                <w:lang w:val="en-US"/>
              </w:rPr>
              <w:t>£18,610</w:t>
            </w:r>
          </w:p>
        </w:tc>
      </w:tr>
      <w:tr w:rsidR="00C658FB" w:rsidRPr="00C05E9D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Pr="00C05E9D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amount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allocated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for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3AB4B4AF" w:rsidR="00C658FB" w:rsidRPr="00C05E9D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£</w:t>
            </w:r>
            <w:r w:rsidR="00377CB9" w:rsidRPr="00C05E9D">
              <w:rPr>
                <w:color w:val="231F20"/>
                <w:sz w:val="24"/>
              </w:rPr>
              <w:t>18,640</w:t>
            </w:r>
          </w:p>
        </w:tc>
      </w:tr>
      <w:tr w:rsidR="00C658FB" w:rsidRPr="00C05E9D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Pr="00C05E9D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How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much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(if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any)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intend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carry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over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from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this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fund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into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0FDC3D0C" w:rsidR="00C658FB" w:rsidRPr="00C05E9D" w:rsidRDefault="00C05E9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£2500 – Covid-19 underspend</w:t>
            </w:r>
          </w:p>
        </w:tc>
      </w:tr>
      <w:tr w:rsidR="00C658FB" w:rsidRPr="00C05E9D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Pr="00C05E9D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amount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allocated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for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44F90E8C" w:rsidR="00C658FB" w:rsidRPr="00C05E9D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£</w:t>
            </w:r>
            <w:r w:rsidR="007A7BA2" w:rsidRPr="00C05E9D">
              <w:rPr>
                <w:color w:val="231F20"/>
                <w:sz w:val="24"/>
              </w:rPr>
              <w:t>18,</w:t>
            </w:r>
            <w:r w:rsidR="00377CB9" w:rsidRPr="00C05E9D">
              <w:rPr>
                <w:color w:val="231F20"/>
                <w:sz w:val="24"/>
              </w:rPr>
              <w:t>600+£2,500= £21,140</w:t>
            </w:r>
          </w:p>
        </w:tc>
      </w:tr>
      <w:tr w:rsidR="00C658FB" w:rsidRPr="00C05E9D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Pr="00C05E9D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amount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funding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for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2021/22.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spent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reported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on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by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31st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July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574FA413" w14:textId="2E071EE5" w:rsidR="00377CB9" w:rsidRDefault="00D131A0" w:rsidP="00791C33">
            <w:pPr>
              <w:pStyle w:val="TableParagraph"/>
              <w:spacing w:before="21" w:line="278" w:lineRule="exact"/>
              <w:rPr>
                <w:color w:val="231F20"/>
                <w:sz w:val="24"/>
              </w:rPr>
            </w:pPr>
            <w:r w:rsidRPr="00C05E9D">
              <w:rPr>
                <w:color w:val="231F20"/>
                <w:sz w:val="24"/>
              </w:rPr>
              <w:t>£</w:t>
            </w:r>
            <w:r w:rsidR="00377CB9" w:rsidRPr="00C05E9D">
              <w:rPr>
                <w:color w:val="231F20"/>
                <w:sz w:val="24"/>
              </w:rPr>
              <w:t>21,140</w:t>
            </w:r>
          </w:p>
          <w:p w14:paraId="6238FA8D" w14:textId="439DE3A2" w:rsidR="00C05E9D" w:rsidRPr="00C05E9D" w:rsidRDefault="00C05E9D" w:rsidP="00C05E9D">
            <w:pPr>
              <w:pStyle w:val="TableParagraph"/>
              <w:numPr>
                <w:ilvl w:val="0"/>
                <w:numId w:val="2"/>
              </w:numPr>
              <w:spacing w:before="21" w:line="278" w:lineRule="exact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05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£19,443 was spent when I was in school</w:t>
            </w:r>
          </w:p>
          <w:p w14:paraId="3A7EC7A4" w14:textId="0DE276D7" w:rsidR="00377CB9" w:rsidRPr="00C05E9D" w:rsidRDefault="00377CB9" w:rsidP="00377CB9">
            <w:pPr>
              <w:pStyle w:val="TableParagraph"/>
              <w:numPr>
                <w:ilvl w:val="0"/>
                <w:numId w:val="2"/>
              </w:numPr>
              <w:spacing w:before="21" w:line="278" w:lineRule="exact"/>
              <w:rPr>
                <w:rFonts w:ascii="Century Gothic" w:hAnsi="Century Gothic"/>
                <w:b/>
                <w:sz w:val="20"/>
              </w:rPr>
            </w:pPr>
            <w:r w:rsidRPr="00C05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In my absence £</w:t>
            </w:r>
            <w:r w:rsidR="00791C33" w:rsidRPr="00C05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1,697</w:t>
            </w:r>
            <w:r w:rsidRPr="00C05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was spent on coach travel; equipment and supply cover by</w:t>
            </w:r>
            <w:r w:rsidR="00C05E9D" w:rsidRPr="00C05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the appropriate</w:t>
            </w:r>
            <w:r w:rsidRPr="00C05E9D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staff covering on my behalf.</w:t>
            </w:r>
          </w:p>
        </w:tc>
      </w:tr>
      <w:tr w:rsidR="006B6373" w:rsidRPr="00C05E9D" w14:paraId="71E44E71" w14:textId="77777777">
        <w:trPr>
          <w:trHeight w:val="320"/>
        </w:trPr>
        <w:tc>
          <w:tcPr>
            <w:tcW w:w="11544" w:type="dxa"/>
          </w:tcPr>
          <w:p w14:paraId="3F47904A" w14:textId="23054E35" w:rsidR="006B6373" w:rsidRPr="006B6373" w:rsidRDefault="006B6373">
            <w:pPr>
              <w:pStyle w:val="TableParagraph"/>
              <w:spacing w:before="21" w:line="278" w:lineRule="exact"/>
              <w:rPr>
                <w:b/>
                <w:color w:val="231F20"/>
                <w:sz w:val="24"/>
                <w:highlight w:val="yellow"/>
              </w:rPr>
            </w:pPr>
            <w:r w:rsidRPr="006B6373">
              <w:rPr>
                <w:b/>
                <w:color w:val="231F20"/>
                <w:sz w:val="24"/>
                <w:highlight w:val="yellow"/>
              </w:rPr>
              <w:t>Total amount of funding for 2022-2023. To be spent and reported on by 31</w:t>
            </w:r>
            <w:r w:rsidRPr="006B6373">
              <w:rPr>
                <w:b/>
                <w:color w:val="231F20"/>
                <w:sz w:val="24"/>
                <w:highlight w:val="yellow"/>
                <w:vertAlign w:val="superscript"/>
              </w:rPr>
              <w:t>st</w:t>
            </w:r>
            <w:r w:rsidRPr="006B6373">
              <w:rPr>
                <w:b/>
                <w:color w:val="231F20"/>
                <w:sz w:val="24"/>
                <w:highlight w:val="yellow"/>
              </w:rPr>
              <w:t xml:space="preserve"> July 2023.</w:t>
            </w:r>
          </w:p>
        </w:tc>
        <w:tc>
          <w:tcPr>
            <w:tcW w:w="3834" w:type="dxa"/>
          </w:tcPr>
          <w:p w14:paraId="37772C1E" w14:textId="29260CEA" w:rsidR="006B6373" w:rsidRPr="006B6373" w:rsidRDefault="006B6373" w:rsidP="00791C33">
            <w:pPr>
              <w:pStyle w:val="TableParagraph"/>
              <w:spacing w:before="21" w:line="278" w:lineRule="exact"/>
              <w:rPr>
                <w:b/>
                <w:color w:val="231F20"/>
                <w:sz w:val="24"/>
                <w:highlight w:val="yellow"/>
              </w:rPr>
            </w:pPr>
            <w:r w:rsidRPr="006B6373">
              <w:rPr>
                <w:b/>
                <w:color w:val="231F20"/>
                <w:sz w:val="24"/>
                <w:highlight w:val="yellow"/>
              </w:rPr>
              <w:t>£18,520</w:t>
            </w:r>
          </w:p>
        </w:tc>
      </w:tr>
    </w:tbl>
    <w:p w14:paraId="0264B48F" w14:textId="711CD1D9" w:rsidR="00C658FB" w:rsidRPr="00C05E9D" w:rsidRDefault="005240F3">
      <w:pPr>
        <w:pStyle w:val="BodyText"/>
        <w:spacing w:before="1"/>
        <w:rPr>
          <w:sz w:val="22"/>
        </w:rPr>
      </w:pPr>
      <w:r w:rsidRPr="00C05E9D"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066879F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B260A6" w:rsidRDefault="00B260A6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B260A6" w:rsidRDefault="00B260A6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B260A6" w:rsidRDefault="00B260A6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B260A6" w:rsidRDefault="00B260A6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Pr="00C05E9D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C05E9D" w14:paraId="7F280CF3" w14:textId="77777777" w:rsidTr="47B23A44">
        <w:trPr>
          <w:trHeight w:val="1924"/>
        </w:trPr>
        <w:tc>
          <w:tcPr>
            <w:tcW w:w="11582" w:type="dxa"/>
          </w:tcPr>
          <w:p w14:paraId="0EC0085E" w14:textId="77777777" w:rsidR="00C658FB" w:rsidRPr="00C05E9D" w:rsidRDefault="00D131A0">
            <w:pPr>
              <w:pStyle w:val="TableParagraph"/>
              <w:spacing w:before="21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Meeting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national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curriculum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requirements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for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swimming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water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safety.</w:t>
            </w:r>
          </w:p>
          <w:p w14:paraId="780DC002" w14:textId="77777777" w:rsidR="00C658FB" w:rsidRPr="00C05E9D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Pr="00C05E9D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N.B.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Complete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this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section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best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ability.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For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 w:rsidRPr="00C05E9D">
              <w:rPr>
                <w:color w:val="231F20"/>
                <w:sz w:val="24"/>
              </w:rPr>
              <w:t>example</w:t>
            </w:r>
            <w:proofErr w:type="gramEnd"/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might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have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practised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safe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self-rescue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techniques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on</w:t>
            </w:r>
            <w:r w:rsidRPr="00C05E9D">
              <w:rPr>
                <w:color w:val="231F20"/>
                <w:spacing w:val="-5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dry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which you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can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then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transfer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pool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when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school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swimming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Pr="00C05E9D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Due</w:t>
            </w:r>
            <w:r w:rsidRPr="00C05E9D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to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exceptional</w:t>
            </w:r>
            <w:r w:rsidRPr="00C05E9D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circumstances</w:t>
            </w:r>
            <w:r w:rsidRPr="00C05E9D">
              <w:rPr>
                <w:b/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priority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should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be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given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to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ensuring</w:t>
            </w:r>
            <w:r w:rsidRPr="00C05E9D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that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pupils</w:t>
            </w:r>
            <w:r w:rsidRPr="00C05E9D">
              <w:rPr>
                <w:b/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can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perform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safe</w:t>
            </w:r>
            <w:r w:rsidRPr="00C05E9D"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 w:rsidRPr="00C05E9D">
              <w:rPr>
                <w:b/>
                <w:color w:val="231F20"/>
                <w:sz w:val="24"/>
              </w:rPr>
              <w:t>self</w:t>
            </w:r>
            <w:r w:rsidRPr="00C05E9D">
              <w:rPr>
                <w:b/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rescue</w:t>
            </w:r>
            <w:proofErr w:type="spellEnd"/>
            <w:r w:rsidRPr="00C05E9D">
              <w:rPr>
                <w:b/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even</w:t>
            </w:r>
            <w:r w:rsidRPr="00C05E9D">
              <w:rPr>
                <w:b/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if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they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do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not fully</w:t>
            </w:r>
            <w:r w:rsidRPr="00C05E9D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meet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the first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two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requirements of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the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NC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programme of</w:t>
            </w:r>
            <w:r w:rsidRPr="00C05E9D">
              <w:rPr>
                <w:b/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5379AE39" w:rsidR="00C658FB" w:rsidRPr="00C05E9D" w:rsidRDefault="3BC4929C" w:rsidP="47B23A44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47B23A44">
              <w:rPr>
                <w:rFonts w:ascii="Times New Roman"/>
                <w:sz w:val="24"/>
                <w:szCs w:val="24"/>
              </w:rPr>
              <w:t xml:space="preserve"> 50%</w:t>
            </w:r>
          </w:p>
        </w:tc>
      </w:tr>
      <w:tr w:rsidR="00C658FB" w:rsidRPr="00C05E9D" w14:paraId="631DC4ED" w14:textId="77777777" w:rsidTr="47B23A44">
        <w:trPr>
          <w:trHeight w:val="1472"/>
        </w:trPr>
        <w:tc>
          <w:tcPr>
            <w:tcW w:w="11582" w:type="dxa"/>
          </w:tcPr>
          <w:p w14:paraId="3E85B492" w14:textId="77777777" w:rsidR="00C658FB" w:rsidRPr="00C05E9D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percentage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current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Year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6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cohort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swim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competently,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confidently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proficiently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over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distance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at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least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Pr="00C05E9D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N.B.</w:t>
            </w:r>
            <w:r w:rsidRPr="00C05E9D">
              <w:rPr>
                <w:b/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Even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though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may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swim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in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another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year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please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report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on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their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attainment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on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leaving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primary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school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at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 end of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 summer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term 202</w:t>
            </w:r>
            <w:r w:rsidR="000733D3" w:rsidRPr="00C05E9D">
              <w:rPr>
                <w:color w:val="231F20"/>
                <w:sz w:val="24"/>
              </w:rPr>
              <w:t>1</w:t>
            </w:r>
            <w:r w:rsidRPr="00C05E9D">
              <w:rPr>
                <w:color w:val="231F20"/>
                <w:sz w:val="24"/>
              </w:rPr>
              <w:t>.</w:t>
            </w:r>
          </w:p>
          <w:p w14:paraId="396E5695" w14:textId="77777777" w:rsidR="00C658FB" w:rsidRPr="00C05E9D" w:rsidRDefault="00D131A0">
            <w:pPr>
              <w:pStyle w:val="TableParagraph"/>
              <w:spacing w:line="276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Please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see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note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D49C3C8" w:rsidR="00C05E9D" w:rsidRPr="00C05E9D" w:rsidRDefault="4A2D4185" w:rsidP="47B23A44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47B23A44">
              <w:rPr>
                <w:sz w:val="24"/>
                <w:szCs w:val="24"/>
              </w:rPr>
              <w:t>50%</w:t>
            </w:r>
          </w:p>
        </w:tc>
      </w:tr>
      <w:tr w:rsidR="00C658FB" w:rsidRPr="00C05E9D" w14:paraId="46ACD619" w14:textId="77777777" w:rsidTr="47B23A44">
        <w:trPr>
          <w:trHeight w:val="944"/>
        </w:trPr>
        <w:tc>
          <w:tcPr>
            <w:tcW w:w="11582" w:type="dxa"/>
          </w:tcPr>
          <w:p w14:paraId="0818923D" w14:textId="6A7EFD89" w:rsidR="00C658FB" w:rsidRPr="00C05E9D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percentage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current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Year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6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cohort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use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range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strokes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effectively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[for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example,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front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crawl,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backstroke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Pr="00C05E9D" w:rsidRDefault="00D131A0">
            <w:pPr>
              <w:pStyle w:val="TableParagraph"/>
              <w:spacing w:line="290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Please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see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note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87BAA6C" w:rsidR="00C658FB" w:rsidRPr="00C05E9D" w:rsidRDefault="18DEB194" w:rsidP="47B23A44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 w:rsidRPr="47B23A44">
              <w:rPr>
                <w:sz w:val="24"/>
                <w:szCs w:val="24"/>
              </w:rPr>
              <w:t>20%</w:t>
            </w:r>
          </w:p>
        </w:tc>
      </w:tr>
      <w:tr w:rsidR="00C658FB" w:rsidRPr="00C05E9D" w14:paraId="6ACF4973" w14:textId="77777777" w:rsidTr="47B23A44">
        <w:trPr>
          <w:trHeight w:val="368"/>
        </w:trPr>
        <w:tc>
          <w:tcPr>
            <w:tcW w:w="11582" w:type="dxa"/>
          </w:tcPr>
          <w:p w14:paraId="6F9E611C" w14:textId="77777777" w:rsidR="00C658FB" w:rsidRPr="00C05E9D" w:rsidRDefault="00D131A0">
            <w:pPr>
              <w:pStyle w:val="TableParagraph"/>
              <w:spacing w:before="21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What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percentage</w:t>
            </w:r>
            <w:r w:rsidRPr="00C05E9D">
              <w:rPr>
                <w:b/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of</w:t>
            </w:r>
            <w:r w:rsidRPr="00C05E9D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your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current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Year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6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cohort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perform</w:t>
            </w:r>
            <w:r w:rsidRPr="00C05E9D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safe</w:t>
            </w:r>
            <w:r w:rsidRPr="00C05E9D">
              <w:rPr>
                <w:b/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self-rescue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in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different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water-based</w:t>
            </w:r>
            <w:r w:rsidRPr="00C05E9D">
              <w:rPr>
                <w:b/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45C0219F" w:rsidR="00C658FB" w:rsidRPr="00C05E9D" w:rsidRDefault="00C658FB">
            <w:pPr>
              <w:pStyle w:val="TableParagraph"/>
              <w:spacing w:before="41"/>
              <w:ind w:left="36"/>
              <w:rPr>
                <w:sz w:val="23"/>
              </w:rPr>
            </w:pPr>
          </w:p>
        </w:tc>
      </w:tr>
      <w:tr w:rsidR="00C658FB" w:rsidRPr="00C05E9D" w14:paraId="7821A8E9" w14:textId="77777777" w:rsidTr="47B23A44">
        <w:trPr>
          <w:trHeight w:val="689"/>
        </w:trPr>
        <w:tc>
          <w:tcPr>
            <w:tcW w:w="11582" w:type="dxa"/>
          </w:tcPr>
          <w:p w14:paraId="2D41A987" w14:textId="77777777" w:rsidR="00C658FB" w:rsidRPr="00C05E9D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Schools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can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choose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use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Primary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PE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sport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premium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provide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additional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provision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for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swimming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but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this</w:t>
            </w:r>
            <w:r w:rsidRPr="00C05E9D">
              <w:rPr>
                <w:color w:val="231F20"/>
                <w:spacing w:val="-5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must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for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activity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over</w:t>
            </w:r>
            <w:r w:rsidRPr="00C05E9D">
              <w:rPr>
                <w:b/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and</w:t>
            </w:r>
            <w:r w:rsidRPr="00C05E9D">
              <w:rPr>
                <w:b/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above</w:t>
            </w:r>
            <w:r w:rsidRPr="00C05E9D">
              <w:rPr>
                <w:b/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national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curriculum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requirements.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Have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used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it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this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0CF081F" w:rsidR="007A7BA2" w:rsidRPr="00C05E9D" w:rsidRDefault="007A7BA2" w:rsidP="47B23A44">
            <w:pPr>
              <w:pStyle w:val="TableParagraph"/>
              <w:spacing w:before="127"/>
              <w:ind w:left="43"/>
              <w:rPr>
                <w:rFonts w:ascii="Century Gothic" w:hAnsi="Century Gothic"/>
                <w:sz w:val="24"/>
                <w:szCs w:val="24"/>
              </w:rPr>
            </w:pPr>
            <w:r w:rsidRPr="47B23A44">
              <w:rPr>
                <w:rFonts w:ascii="Century Gothic" w:hAnsi="Century Gothic"/>
                <w:color w:val="FF0000"/>
              </w:rPr>
              <w:t xml:space="preserve"> </w:t>
            </w:r>
            <w:r w:rsidR="0C94D6B6" w:rsidRPr="47B23A44">
              <w:rPr>
                <w:rFonts w:ascii="Century Gothic" w:hAnsi="Century Gothic"/>
                <w:color w:val="FF0000"/>
              </w:rPr>
              <w:t>No</w:t>
            </w:r>
          </w:p>
        </w:tc>
      </w:tr>
    </w:tbl>
    <w:p w14:paraId="3E59DCD1" w14:textId="77777777" w:rsidR="00C658FB" w:rsidRPr="00C05E9D" w:rsidRDefault="00C658FB">
      <w:pPr>
        <w:rPr>
          <w:sz w:val="24"/>
        </w:rPr>
        <w:sectPr w:rsidR="00C658FB" w:rsidRPr="00C05E9D">
          <w:footerReference w:type="default" r:id="rId14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94A20B0" w:rsidR="00C658FB" w:rsidRPr="00C05E9D" w:rsidRDefault="005240F3">
      <w:pPr>
        <w:pStyle w:val="BodyText"/>
        <w:rPr>
          <w:sz w:val="20"/>
        </w:rPr>
      </w:pPr>
      <w:r w:rsidRPr="00C05E9D">
        <w:rPr>
          <w:noProof/>
          <w:sz w:val="20"/>
        </w:rPr>
        <mc:AlternateContent>
          <mc:Choice Requires="wpg">
            <w:drawing>
              <wp:inline distT="0" distB="0" distL="0" distR="0" wp14:anchorId="570F060F" wp14:editId="118D6AE2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B260A6" w:rsidRDefault="00B260A6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B260A6" w:rsidRDefault="00B260A6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B260A6" w:rsidRDefault="00B260A6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B260A6" w:rsidRDefault="00B260A6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Pr="00C05E9D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C05E9D" w14:paraId="3122892C" w14:textId="77777777" w:rsidTr="47B23A44">
        <w:trPr>
          <w:trHeight w:val="383"/>
        </w:trPr>
        <w:tc>
          <w:tcPr>
            <w:tcW w:w="3720" w:type="dxa"/>
          </w:tcPr>
          <w:p w14:paraId="4D25D01E" w14:textId="4A7A125D" w:rsidR="00C658FB" w:rsidRPr="00C05E9D" w:rsidRDefault="00D131A0">
            <w:pPr>
              <w:pStyle w:val="TableParagraph"/>
              <w:spacing w:before="39"/>
            </w:pPr>
            <w:r w:rsidRPr="00C05E9D">
              <w:rPr>
                <w:b/>
                <w:color w:val="231F20"/>
                <w:position w:val="2"/>
                <w:sz w:val="24"/>
              </w:rPr>
              <w:t>Academic</w:t>
            </w:r>
            <w:r w:rsidRPr="00C05E9D"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 w:rsidRPr="00C05E9D">
              <w:rPr>
                <w:b/>
                <w:color w:val="231F20"/>
                <w:position w:val="2"/>
                <w:sz w:val="24"/>
              </w:rPr>
              <w:t>Year:</w:t>
            </w:r>
            <w:r w:rsidRPr="00C05E9D"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Pr="00C05E9D">
              <w:t>20</w:t>
            </w:r>
            <w:r w:rsidR="006B6373">
              <w:t>22-2023</w:t>
            </w:r>
          </w:p>
        </w:tc>
        <w:tc>
          <w:tcPr>
            <w:tcW w:w="3600" w:type="dxa"/>
          </w:tcPr>
          <w:p w14:paraId="3EADDAA7" w14:textId="7E368C02" w:rsidR="00C658FB" w:rsidRPr="00C05E9D" w:rsidRDefault="00D131A0">
            <w:pPr>
              <w:pStyle w:val="TableParagraph"/>
              <w:spacing w:before="41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Total</w:t>
            </w:r>
            <w:r w:rsidRPr="00C05E9D">
              <w:rPr>
                <w:b/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fund</w:t>
            </w:r>
            <w:r w:rsidRPr="00C05E9D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allocated:</w:t>
            </w:r>
            <w:r w:rsidR="00377CB9" w:rsidRPr="00C05E9D">
              <w:rPr>
                <w:b/>
                <w:color w:val="231F20"/>
                <w:sz w:val="24"/>
              </w:rPr>
              <w:t xml:space="preserve"> £18,</w:t>
            </w:r>
            <w:r w:rsidR="006B6373">
              <w:rPr>
                <w:b/>
                <w:color w:val="231F20"/>
                <w:sz w:val="24"/>
              </w:rPr>
              <w:t>520</w:t>
            </w:r>
          </w:p>
        </w:tc>
        <w:tc>
          <w:tcPr>
            <w:tcW w:w="4923" w:type="dxa"/>
            <w:gridSpan w:val="2"/>
          </w:tcPr>
          <w:p w14:paraId="2EAA04A6" w14:textId="3D8A9430" w:rsidR="00C658FB" w:rsidRPr="00C05E9D" w:rsidRDefault="00D131A0">
            <w:pPr>
              <w:pStyle w:val="TableParagraph"/>
              <w:spacing w:before="41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Date</w:t>
            </w:r>
            <w:r w:rsidRPr="00C05E9D">
              <w:rPr>
                <w:b/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b/>
                <w:color w:val="231F20"/>
                <w:sz w:val="24"/>
              </w:rPr>
              <w:t>Updated:</w:t>
            </w:r>
            <w:r w:rsidR="00377CB9" w:rsidRPr="00C05E9D">
              <w:rPr>
                <w:b/>
                <w:color w:val="231F20"/>
                <w:sz w:val="24"/>
              </w:rPr>
              <w:t xml:space="preserve"> </w:t>
            </w:r>
            <w:r w:rsidR="006B6373">
              <w:rPr>
                <w:b/>
                <w:color w:val="231F20"/>
                <w:sz w:val="24"/>
              </w:rPr>
              <w:t>09.11.22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C05E9D" w14:paraId="3ADC35AA" w14:textId="77777777" w:rsidTr="47B23A44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Pr="00C05E9D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 w:rsidRPr="00C05E9D">
              <w:rPr>
                <w:b/>
                <w:color w:val="00B9F2"/>
                <w:sz w:val="24"/>
              </w:rPr>
              <w:t>Key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indicator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1: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The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engagement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  <w:u w:val="single" w:color="00B9F2"/>
              </w:rPr>
              <w:t>all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pupils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in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regular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physical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activity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–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Chief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Medical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Officers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guidelines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recommend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that</w:t>
            </w:r>
            <w:r w:rsidRPr="00C05E9D">
              <w:rPr>
                <w:color w:val="00B9F2"/>
                <w:spacing w:val="-52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primary</w:t>
            </w:r>
            <w:r w:rsidRPr="00C05E9D">
              <w:rPr>
                <w:color w:val="00B9F2"/>
                <w:spacing w:val="-1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school</w:t>
            </w:r>
            <w:r w:rsidRPr="00C05E9D">
              <w:rPr>
                <w:color w:val="00B9F2"/>
                <w:spacing w:val="-2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pupils</w:t>
            </w:r>
            <w:r w:rsidRPr="00C05E9D">
              <w:rPr>
                <w:color w:val="00B9F2"/>
                <w:spacing w:val="-2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undertake</w:t>
            </w:r>
            <w:r w:rsidRPr="00C05E9D">
              <w:rPr>
                <w:color w:val="00B9F2"/>
                <w:spacing w:val="-1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at</w:t>
            </w:r>
            <w:r w:rsidRPr="00C05E9D">
              <w:rPr>
                <w:color w:val="00B9F2"/>
                <w:spacing w:val="-1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least</w:t>
            </w:r>
            <w:r w:rsidRPr="00C05E9D">
              <w:rPr>
                <w:color w:val="00B9F2"/>
                <w:spacing w:val="-1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30 minutes</w:t>
            </w:r>
            <w:r w:rsidRPr="00C05E9D">
              <w:rPr>
                <w:color w:val="00B9F2"/>
                <w:spacing w:val="-1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</w:t>
            </w:r>
            <w:r w:rsidRPr="00C05E9D">
              <w:rPr>
                <w:color w:val="00B9F2"/>
                <w:spacing w:val="-2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physical</w:t>
            </w:r>
            <w:r w:rsidRPr="00C05E9D">
              <w:rPr>
                <w:color w:val="00B9F2"/>
                <w:spacing w:val="-2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activity</w:t>
            </w:r>
            <w:r w:rsidRPr="00C05E9D">
              <w:rPr>
                <w:color w:val="00B9F2"/>
                <w:spacing w:val="-2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</w:t>
            </w:r>
            <w:r w:rsidRPr="00C05E9D">
              <w:rPr>
                <w:color w:val="00B9F2"/>
                <w:spacing w:val="-2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day</w:t>
            </w:r>
            <w:r w:rsidRPr="00C05E9D">
              <w:rPr>
                <w:color w:val="00B9F2"/>
                <w:spacing w:val="-1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in</w:t>
            </w:r>
            <w:r w:rsidRPr="00C05E9D">
              <w:rPr>
                <w:color w:val="00B9F2"/>
                <w:spacing w:val="-1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Pr="00C05E9D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Percentage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allocation:</w:t>
            </w:r>
          </w:p>
        </w:tc>
      </w:tr>
      <w:tr w:rsidR="00C658FB" w:rsidRPr="00C05E9D" w14:paraId="58AE0795" w14:textId="77777777" w:rsidTr="47B23A44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Pr="00C05E9D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C9FE0C4" w:rsidR="00C658FB" w:rsidRPr="00C05E9D" w:rsidRDefault="7595070C" w:rsidP="47B23A44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  <w:r w:rsidRPr="47B23A44">
              <w:rPr>
                <w:sz w:val="21"/>
                <w:szCs w:val="21"/>
              </w:rPr>
              <w:t xml:space="preserve">16 </w:t>
            </w:r>
            <w:r w:rsidR="00D131A0" w:rsidRPr="47B23A44">
              <w:rPr>
                <w:sz w:val="21"/>
                <w:szCs w:val="21"/>
              </w:rPr>
              <w:t>%</w:t>
            </w:r>
          </w:p>
        </w:tc>
      </w:tr>
      <w:tr w:rsidR="00C658FB" w:rsidRPr="00C05E9D" w14:paraId="148F46C7" w14:textId="77777777" w:rsidTr="47B23A44">
        <w:trPr>
          <w:trHeight w:val="390"/>
        </w:trPr>
        <w:tc>
          <w:tcPr>
            <w:tcW w:w="3720" w:type="dxa"/>
          </w:tcPr>
          <w:p w14:paraId="2765CA5A" w14:textId="77777777" w:rsidR="00C658FB" w:rsidRPr="00C05E9D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Pr="00C05E9D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Pr="00C05E9D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C05E9D" w14:paraId="0CD7ED33" w14:textId="77777777" w:rsidTr="47B23A44">
        <w:trPr>
          <w:trHeight w:val="1472"/>
        </w:trPr>
        <w:tc>
          <w:tcPr>
            <w:tcW w:w="3720" w:type="dxa"/>
          </w:tcPr>
          <w:p w14:paraId="579AF4E4" w14:textId="77777777" w:rsidR="00C658FB" w:rsidRPr="00C05E9D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Your school focus should be clear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want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able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about</w:t>
            </w:r>
          </w:p>
          <w:p w14:paraId="6EB1BC4C" w14:textId="77777777" w:rsidR="00C658FB" w:rsidRPr="00C05E9D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need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learn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  <w:p w14:paraId="339197E9" w14:textId="77777777" w:rsidR="00C658FB" w:rsidRPr="00C05E9D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consolidate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through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C05E9D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Make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sure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actions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achieve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are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linked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C05E9D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Funding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r w:rsidRPr="00C05E9D"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C05E9D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Evidence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impact: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 now know and what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can they now do? What has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 w:rsidRPr="00C05E9D"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Pr="00C05E9D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Sustainability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suggested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next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steps:</w:t>
            </w:r>
          </w:p>
        </w:tc>
      </w:tr>
      <w:tr w:rsidR="00C658FB" w:rsidRPr="00C05E9D" w14:paraId="0840A6B6" w14:textId="77777777" w:rsidTr="47B23A44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177C524" w14:textId="77777777" w:rsidR="00791C33" w:rsidRPr="00C05E9D" w:rsidRDefault="00791C33" w:rsidP="00791C33">
            <w:pPr>
              <w:rPr>
                <w:rFonts w:ascii="Century Gothic" w:hAnsi="Century Gothic"/>
                <w:sz w:val="20"/>
              </w:rPr>
            </w:pPr>
            <w:r w:rsidRPr="00C05E9D">
              <w:rPr>
                <w:rFonts w:ascii="Century Gothic" w:hAnsi="Century Gothic"/>
                <w:b/>
                <w:sz w:val="20"/>
              </w:rPr>
              <w:t>Hawthorn’s intent:</w:t>
            </w:r>
            <w:r w:rsidRPr="00C05E9D">
              <w:rPr>
                <w:rFonts w:ascii="Century Gothic" w:hAnsi="Century Gothic"/>
                <w:sz w:val="20"/>
              </w:rPr>
              <w:t xml:space="preserve"> </w:t>
            </w:r>
          </w:p>
          <w:p w14:paraId="000A9366" w14:textId="7807E20B" w:rsidR="00791C33" w:rsidRPr="00C05E9D" w:rsidRDefault="00791C33" w:rsidP="00791C33">
            <w:pPr>
              <w:rPr>
                <w:rFonts w:ascii="Century Gothic" w:hAnsi="Century Gothic"/>
                <w:i/>
                <w:sz w:val="18"/>
              </w:rPr>
            </w:pPr>
            <w:r w:rsidRPr="00C05E9D">
              <w:rPr>
                <w:rFonts w:ascii="Century Gothic" w:hAnsi="Century Gothic"/>
                <w:i/>
                <w:sz w:val="18"/>
              </w:rPr>
              <w:t xml:space="preserve">All sports should be inclusive. At Hawthorn, we aspire to be a school that offers an inclusive environment to ensure every child participates in sport and fulfils their full potential. PE should aim to develop a child’s physical, mental and social well-being. Therefore, our aim is for our children to understand and enjoy what a healthy life style means; enabling them to grow into confident, well-rounded and healthy young adults. </w:t>
            </w:r>
          </w:p>
          <w:p w14:paraId="48CD9E96" w14:textId="77777777" w:rsidR="00791C33" w:rsidRPr="00C05E9D" w:rsidRDefault="00791C33" w:rsidP="00791C33">
            <w:pPr>
              <w:rPr>
                <w:rFonts w:ascii="Century Gothic" w:hAnsi="Century Gothic"/>
                <w:sz w:val="16"/>
              </w:rPr>
            </w:pPr>
          </w:p>
          <w:p w14:paraId="31114659" w14:textId="23E68EBA" w:rsidR="00AF6668" w:rsidRPr="00C05E9D" w:rsidRDefault="00AF6668" w:rsidP="00AF6668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b/>
                <w:color w:val="0B0C0C"/>
                <w:sz w:val="18"/>
                <w:lang w:eastAsia="en-GB"/>
              </w:rPr>
              <w:t xml:space="preserve">Key goal at Hawthorn – </w:t>
            </w:r>
            <w:proofErr w:type="gramStart"/>
            <w:r w:rsidRPr="00C05E9D">
              <w:rPr>
                <w:rFonts w:ascii="Century Gothic" w:eastAsia="Times New Roman" w:hAnsi="Century Gothic" w:cs="Arial"/>
                <w:b/>
                <w:color w:val="0B0C0C"/>
                <w:sz w:val="18"/>
                <w:lang w:eastAsia="en-GB"/>
              </w:rPr>
              <w:t>two year</w:t>
            </w:r>
            <w:proofErr w:type="gramEnd"/>
            <w:r w:rsidRPr="00C05E9D">
              <w:rPr>
                <w:rFonts w:ascii="Century Gothic" w:eastAsia="Times New Roman" w:hAnsi="Century Gothic" w:cs="Arial"/>
                <w:b/>
                <w:color w:val="0B0C0C"/>
                <w:sz w:val="18"/>
                <w:lang w:eastAsia="en-GB"/>
              </w:rPr>
              <w:t xml:space="preserve"> programme – to support the impact from Covid-19.</w:t>
            </w:r>
            <w:r w:rsidRPr="00C05E9D">
              <w:rPr>
                <w:rFonts w:ascii="Century Gothic" w:eastAsia="Times New Roman" w:hAnsi="Century Gothic" w:cs="Arial"/>
                <w:color w:val="0B0C0C"/>
                <w:sz w:val="18"/>
                <w:lang w:eastAsia="en-GB"/>
              </w:rPr>
              <w:t xml:space="preserve"> Raising attainment in primary school swimming to meet requirements of the national curriculum before the end of key stage 2 - every child should leave primary school able to swim</w:t>
            </w:r>
          </w:p>
          <w:p w14:paraId="7F3FA227" w14:textId="77777777" w:rsidR="00C658FB" w:rsidRPr="00C05E9D" w:rsidRDefault="00C658FB" w:rsidP="00791C33">
            <w:pPr>
              <w:pStyle w:val="TableParagraph"/>
              <w:rPr>
                <w:rFonts w:ascii="Times New Roman"/>
                <w:sz w:val="24"/>
              </w:rPr>
            </w:pPr>
          </w:p>
          <w:p w14:paraId="2A2FCC6B" w14:textId="5F07C5CC" w:rsidR="00B260A6" w:rsidRPr="00C05E9D" w:rsidRDefault="006B6373" w:rsidP="00B260A6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lang w:eastAsia="en-GB"/>
              </w:rPr>
              <w:t>To continue p</w:t>
            </w:r>
            <w:r w:rsidR="00B260A6"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>roviding targeted activities or support to involve and encourage the least active children.</w:t>
            </w:r>
          </w:p>
          <w:p w14:paraId="52B362C4" w14:textId="64F3FD0C" w:rsidR="00B260A6" w:rsidRPr="00C05E9D" w:rsidRDefault="00B260A6" w:rsidP="00791C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8A4CEEE" w14:textId="77777777" w:rsidR="00791C33" w:rsidRPr="00C05E9D" w:rsidRDefault="00791C33" w:rsidP="00AF66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Every child will receive their two PE lessons at week now restrictions have been lifted.</w:t>
            </w:r>
          </w:p>
          <w:p w14:paraId="5A9FED75" w14:textId="77777777" w:rsidR="00791C33" w:rsidRPr="00C05E9D" w:rsidRDefault="00791C33" w:rsidP="00842FBE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446583BC" w14:textId="6E8702D2" w:rsidR="00791C33" w:rsidRPr="00C05E9D" w:rsidRDefault="00791C33" w:rsidP="00AF66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Morning and after school clubs delivered by experienced staff members – Finding Fitness. Offered to all of KS1 and KS2.</w:t>
            </w:r>
            <w:r w:rsidR="006B6373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 xml:space="preserve"> They are also offering gross motor interventions to support the EYFS </w:t>
            </w:r>
            <w:proofErr w:type="spellStart"/>
            <w:r w:rsidR="006B6373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chd</w:t>
            </w:r>
            <w:proofErr w:type="spellEnd"/>
            <w:r w:rsidR="006B6373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.</w:t>
            </w:r>
          </w:p>
          <w:p w14:paraId="22FD90BC" w14:textId="77777777" w:rsidR="00C658FB" w:rsidRPr="00C05E9D" w:rsidRDefault="00C658FB" w:rsidP="00842FBE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548F6813" w14:textId="5BCB7299" w:rsidR="00842FBE" w:rsidRPr="00C05E9D" w:rsidRDefault="00AF6668" w:rsidP="00AF66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Year 6 s</w:t>
            </w:r>
            <w:r w:rsidR="00842FBE"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ports crew every Tuesday and Thursday</w:t>
            </w:r>
          </w:p>
          <w:p w14:paraId="1C9884A2" w14:textId="77777777" w:rsidR="00884B77" w:rsidRPr="00C05E9D" w:rsidRDefault="00884B77" w:rsidP="00884B77">
            <w:pPr>
              <w:pStyle w:val="ListParagraph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744AC723" w14:textId="77777777" w:rsidR="00884B77" w:rsidRPr="00C05E9D" w:rsidRDefault="00884B77" w:rsidP="00AF66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 xml:space="preserve">PE curriculum map 22-23. </w:t>
            </w:r>
          </w:p>
          <w:p w14:paraId="737B8751" w14:textId="77777777" w:rsidR="000316AC" w:rsidRPr="00C05E9D" w:rsidRDefault="000316AC" w:rsidP="000316AC">
            <w:pPr>
              <w:pStyle w:val="ListParagraph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1669477D" w14:textId="69ADD2FB" w:rsidR="000316AC" w:rsidRPr="00C05E9D" w:rsidRDefault="000316AC" w:rsidP="00AF666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Lunch time activities</w:t>
            </w:r>
            <w:r w:rsidR="006B6373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 xml:space="preserve"> promoted through sports crew and Fiesta Sports</w:t>
            </w:r>
          </w:p>
          <w:p w14:paraId="5FE84772" w14:textId="77777777" w:rsidR="00AF6668" w:rsidRPr="00C05E9D" w:rsidRDefault="00AF6668" w:rsidP="00AF6668">
            <w:pPr>
              <w:pStyle w:val="ListParagraph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46E0DD9B" w14:textId="63CD0496" w:rsidR="00AF6668" w:rsidRPr="00C05E9D" w:rsidRDefault="00AF6668" w:rsidP="00AF6668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All KS2 children to have the opportunity to swim.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3A8111B" w14:textId="19C8EA70" w:rsidR="00C658FB" w:rsidRPr="00C05E9D" w:rsidRDefault="00842FBE" w:rsidP="00842FBE">
            <w:pPr>
              <w:pStyle w:val="TableParagraph"/>
              <w:spacing w:before="160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>Pe hub subscription (identified in indicator 4)</w:t>
            </w:r>
          </w:p>
          <w:p w14:paraId="393B122C" w14:textId="7A4C5007" w:rsidR="00842FBE" w:rsidRDefault="00842FBE" w:rsidP="00842FBE">
            <w:pPr>
              <w:pStyle w:val="TableParagraph"/>
              <w:spacing w:before="160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 xml:space="preserve">Finding Fitness (identified in indicator </w:t>
            </w:r>
            <w:r w:rsidR="00B260A6" w:rsidRPr="00C05E9D">
              <w:rPr>
                <w:rFonts w:ascii="Century Gothic" w:hAnsi="Century Gothic"/>
                <w:b/>
              </w:rPr>
              <w:t>3</w:t>
            </w:r>
            <w:r w:rsidRPr="00C05E9D">
              <w:rPr>
                <w:rFonts w:ascii="Century Gothic" w:hAnsi="Century Gothic"/>
                <w:b/>
              </w:rPr>
              <w:t>)</w:t>
            </w:r>
          </w:p>
          <w:p w14:paraId="5CA72536" w14:textId="118B0520" w:rsidR="006B6373" w:rsidRPr="00C05E9D" w:rsidRDefault="006B6373" w:rsidP="00842FBE">
            <w:pPr>
              <w:pStyle w:val="TableParagraph"/>
              <w:spacing w:before="160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Fiesta sports (identified in indicator 3)</w:t>
            </w:r>
          </w:p>
          <w:p w14:paraId="1670677B" w14:textId="014F0881" w:rsidR="00AF6668" w:rsidRPr="00C05E9D" w:rsidRDefault="44D32583" w:rsidP="00AF6668">
            <w:pPr>
              <w:pStyle w:val="TableParagraph"/>
              <w:spacing w:before="138"/>
              <w:ind w:left="0"/>
              <w:rPr>
                <w:rFonts w:ascii="Century Gothic" w:hAnsi="Century Gothic"/>
                <w:b/>
              </w:rPr>
            </w:pPr>
            <w:r w:rsidRPr="47B23A44">
              <w:rPr>
                <w:rFonts w:ascii="Century Gothic" w:hAnsi="Century Gothic"/>
                <w:b/>
                <w:bCs/>
              </w:rPr>
              <w:t>£3,</w:t>
            </w:r>
            <w:r w:rsidR="296C3AD8" w:rsidRPr="47B23A44">
              <w:rPr>
                <w:rFonts w:ascii="Century Gothic" w:hAnsi="Century Gothic"/>
                <w:b/>
                <w:bCs/>
              </w:rPr>
              <w:t xml:space="preserve">010 </w:t>
            </w:r>
            <w:r w:rsidRPr="47B23A44">
              <w:rPr>
                <w:rFonts w:ascii="Century Gothic" w:hAnsi="Century Gothic"/>
                <w:b/>
                <w:bCs/>
              </w:rPr>
              <w:t>swimming transport</w:t>
            </w:r>
          </w:p>
          <w:p w14:paraId="212F5677" w14:textId="17148067" w:rsidR="47B23A44" w:rsidRDefault="47B23A44" w:rsidP="47B23A44">
            <w:pPr>
              <w:pStyle w:val="TableParagraph"/>
              <w:spacing w:before="138"/>
              <w:ind w:left="0"/>
              <w:rPr>
                <w:rFonts w:ascii="Century Gothic" w:hAnsi="Century Gothic"/>
                <w:b/>
                <w:bCs/>
              </w:rPr>
            </w:pPr>
          </w:p>
          <w:p w14:paraId="321E5B38" w14:textId="4E500F40" w:rsidR="47B23A44" w:rsidRDefault="47B23A44" w:rsidP="47B23A44">
            <w:pPr>
              <w:pStyle w:val="TableParagraph"/>
              <w:spacing w:before="138"/>
              <w:ind w:left="0"/>
              <w:rPr>
                <w:rFonts w:ascii="Century Gothic" w:hAnsi="Century Gothic"/>
                <w:b/>
                <w:bCs/>
              </w:rPr>
            </w:pPr>
          </w:p>
          <w:p w14:paraId="4083AC29" w14:textId="77777777" w:rsidR="00AF6668" w:rsidRPr="00C05E9D" w:rsidRDefault="00AF6668" w:rsidP="00842FBE">
            <w:pPr>
              <w:pStyle w:val="TableParagraph"/>
              <w:spacing w:before="160"/>
              <w:ind w:left="0"/>
              <w:rPr>
                <w:rFonts w:ascii="Century Gothic" w:hAnsi="Century Gothic"/>
              </w:rPr>
            </w:pPr>
          </w:p>
          <w:p w14:paraId="7738FFE9" w14:textId="77777777" w:rsidR="00791C33" w:rsidRPr="00C05E9D" w:rsidRDefault="00791C33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BA26C6F" w14:textId="41A522E8" w:rsidR="00791C33" w:rsidRPr="00C05E9D" w:rsidRDefault="00791C33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19FED9B" w14:textId="61FE3824" w:rsidR="00C658FB" w:rsidRPr="00C05E9D" w:rsidRDefault="004C0DB1">
            <w:pPr>
              <w:pStyle w:val="Table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</w:t>
            </w:r>
            <w:r w:rsidR="00842FBE" w:rsidRPr="00C05E9D">
              <w:rPr>
                <w:rFonts w:ascii="Century Gothic" w:hAnsi="Century Gothic"/>
              </w:rPr>
              <w:t xml:space="preserve"> child has a </w:t>
            </w:r>
            <w:r w:rsidR="00884B77" w:rsidRPr="00C05E9D">
              <w:rPr>
                <w:rFonts w:ascii="Century Gothic" w:hAnsi="Century Gothic"/>
              </w:rPr>
              <w:t>two-hour s</w:t>
            </w:r>
            <w:r w:rsidR="00842FBE" w:rsidRPr="00C05E9D">
              <w:rPr>
                <w:rFonts w:ascii="Century Gothic" w:hAnsi="Century Gothic"/>
              </w:rPr>
              <w:t>lot timetabled for PE each week</w:t>
            </w:r>
            <w:r w:rsidR="00884B77" w:rsidRPr="00C05E9D">
              <w:rPr>
                <w:rFonts w:ascii="Century Gothic" w:hAnsi="Century Gothic"/>
              </w:rPr>
              <w:t xml:space="preserve"> – including swimming lessons for years 3-6</w:t>
            </w:r>
            <w:r>
              <w:rPr>
                <w:rFonts w:ascii="Century Gothic" w:hAnsi="Century Gothic"/>
              </w:rPr>
              <w:t xml:space="preserve"> and various sports clubs.</w:t>
            </w:r>
            <w:r w:rsidR="00842FBE" w:rsidRPr="00C05E9D">
              <w:rPr>
                <w:rFonts w:ascii="Century Gothic" w:hAnsi="Century Gothic"/>
              </w:rPr>
              <w:t xml:space="preserve"> The children receive high quality teaching from teachers and specialist teachers using the PE hub</w:t>
            </w:r>
            <w:r w:rsidR="00884B77" w:rsidRPr="00C05E9D">
              <w:rPr>
                <w:rFonts w:ascii="Century Gothic" w:hAnsi="Century Gothic"/>
              </w:rPr>
              <w:t xml:space="preserve">. Progression is developed through the key stages and a broad and balanced curriculum is offered – as seen in curriculum map. </w:t>
            </w:r>
            <w:r w:rsidR="006B6373">
              <w:rPr>
                <w:rFonts w:ascii="Century Gothic" w:hAnsi="Century Gothic"/>
              </w:rPr>
              <w:t>Knowledge end points for each unit and year group have done been completed. Supporting teachers’ and children’s understanding of what is expected within the unit.</w:t>
            </w:r>
          </w:p>
          <w:p w14:paraId="2CE3C5A9" w14:textId="77777777" w:rsidR="00884B77" w:rsidRPr="00C05E9D" w:rsidRDefault="00884B77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69062207" w14:textId="26029C8A" w:rsidR="00884B77" w:rsidRPr="00C05E9D" w:rsidRDefault="00884B77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>Before and after school clubs take place in line with planned events. Children participate in various sports, which are taught by specialist teachers.</w:t>
            </w:r>
          </w:p>
          <w:p w14:paraId="23E2D029" w14:textId="77777777" w:rsidR="00884B77" w:rsidRPr="00C05E9D" w:rsidRDefault="00884B77" w:rsidP="00884B77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Sports crew -Year 6 children hold a lunch time activity (sport related) to all children every Tuesday and Thursday. This is monitored by a member of staff and is regularly changed to provide various activities to all. </w:t>
            </w:r>
          </w:p>
          <w:p w14:paraId="0F6F01C1" w14:textId="77777777" w:rsidR="000316AC" w:rsidRPr="00C05E9D" w:rsidRDefault="000316AC" w:rsidP="00884B77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1EC59D48" w14:textId="77777777" w:rsidR="000316AC" w:rsidRPr="00C05E9D" w:rsidRDefault="000316AC" w:rsidP="00884B77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>Lunch time supervisors have a responsibility to provide a range of activities at lunch time. The children have loved participating in the dance classes and football Fridays.</w:t>
            </w:r>
          </w:p>
          <w:p w14:paraId="23BC5EF4" w14:textId="77777777" w:rsidR="00AF6668" w:rsidRPr="00C05E9D" w:rsidRDefault="00AF6668" w:rsidP="00884B77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14:paraId="64928A5A" w14:textId="77777777" w:rsidR="00AF6668" w:rsidRPr="00C05E9D" w:rsidRDefault="00AF6668" w:rsidP="00AF6668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Swimming catch up programme will target the year 5 and 6 children who has missed out on the opportunity to swim these past two years.</w:t>
            </w:r>
          </w:p>
          <w:p w14:paraId="64D27D54" w14:textId="6EE54FA3" w:rsidR="00AF6668" w:rsidRPr="00C05E9D" w:rsidRDefault="00AF6668" w:rsidP="6819FA3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Improving 25m % pass rate from 2020-2021 (64% year 6 could swim). </w:t>
            </w:r>
            <w:r w:rsidR="00CE38C3"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Last</w:t>
            </w:r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 year it </w:t>
            </w:r>
            <w:r w:rsidR="00CE38C3"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dropped to</w:t>
            </w:r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 56.52%, so</w:t>
            </w:r>
            <w:r w:rsidR="00CE38C3"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 it is </w:t>
            </w:r>
            <w:r w:rsidR="7ED9D17B"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evident</w:t>
            </w:r>
            <w:r w:rsidR="00CE38C3"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 that these extra swimming lessons are provided to all of </w:t>
            </w:r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KS2</w:t>
            </w:r>
            <w:r w:rsidR="00CE38C3"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.</w:t>
            </w:r>
          </w:p>
          <w:p w14:paraId="7A1EE929" w14:textId="2B1F2409" w:rsidR="00AF6668" w:rsidRDefault="00AF6668" w:rsidP="00AF6668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Introducing swimming at an earlier age (year 3 and 4) to help reduce the % of those leaving year 6 unable to swim 25m.</w:t>
            </w:r>
          </w:p>
          <w:p w14:paraId="64B647A2" w14:textId="678329F5" w:rsidR="00CE38C3" w:rsidRPr="00C05E9D" w:rsidRDefault="00CE38C3" w:rsidP="6819FA3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before="0"/>
              <w:contextualSpacing/>
              <w:rPr>
                <w:rFonts w:ascii="Century Gothic" w:eastAsia="Times New Roman" w:hAnsi="Century Gothic" w:cs="Times New Roman"/>
                <w:color w:val="000000"/>
                <w:lang w:eastAsia="en-GB"/>
              </w:rPr>
            </w:pPr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In 2023-2024, the aim will be to provide sessions only to years 3 </w:t>
            </w:r>
            <w:proofErr w:type="spellStart"/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ad</w:t>
            </w:r>
            <w:proofErr w:type="spellEnd"/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 4 with a </w:t>
            </w:r>
            <w:r w:rsidR="4D330E6B"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>catch-up</w:t>
            </w:r>
            <w:r w:rsidRPr="6819FA3A">
              <w:rPr>
                <w:rFonts w:ascii="Century Gothic" w:eastAsia="Times New Roman" w:hAnsi="Century Gothic" w:cs="Times New Roman"/>
                <w:color w:val="000000" w:themeColor="text1"/>
                <w:lang w:eastAsia="en-GB"/>
              </w:rPr>
              <w:t xml:space="preserve"> programme in term 6 for years 6 only. </w:t>
            </w:r>
          </w:p>
          <w:p w14:paraId="6126B218" w14:textId="1E2F9D90" w:rsidR="00AF6668" w:rsidRPr="00C05E9D" w:rsidRDefault="00AF6668" w:rsidP="00884B77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523D351" w14:textId="77777777" w:rsidR="00884B77" w:rsidRPr="00C05E9D" w:rsidRDefault="00884B77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14:paraId="1704D95C" w14:textId="517412D0" w:rsidR="00884B77" w:rsidRPr="00C05E9D" w:rsidRDefault="24E47DE8" w:rsidP="47B23A44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47B23A44">
              <w:rPr>
                <w:rFonts w:ascii="Century Gothic" w:hAnsi="Century Gothic"/>
              </w:rPr>
              <w:t xml:space="preserve"> </w:t>
            </w:r>
            <w:r w:rsidR="22390C08" w:rsidRPr="47B23A44">
              <w:rPr>
                <w:rFonts w:ascii="Century Gothic" w:hAnsi="Century Gothic"/>
              </w:rPr>
              <w:t xml:space="preserve">£3010 spent on transport for swimming </w:t>
            </w:r>
          </w:p>
          <w:p w14:paraId="248B1F68" w14:textId="483A9750" w:rsidR="00884B77" w:rsidRPr="00C05E9D" w:rsidRDefault="00884B77" w:rsidP="47B23A4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C658FB" w:rsidRPr="00C05E9D" w14:paraId="2BA42078" w14:textId="77777777" w:rsidTr="47B23A44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00C0C69F" w:rsidR="00C658FB" w:rsidRPr="00C05E9D" w:rsidRDefault="00D131A0">
            <w:pPr>
              <w:pStyle w:val="TableParagraph"/>
              <w:spacing w:before="36"/>
              <w:rPr>
                <w:sz w:val="24"/>
              </w:rPr>
            </w:pPr>
            <w:r w:rsidRPr="00C05E9D">
              <w:rPr>
                <w:b/>
                <w:color w:val="00B9F2"/>
                <w:sz w:val="24"/>
              </w:rPr>
              <w:t>Key</w:t>
            </w:r>
            <w:r w:rsidRPr="00C05E9D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indicator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2: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The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profile</w:t>
            </w:r>
            <w:r w:rsidRPr="00C05E9D">
              <w:rPr>
                <w:color w:val="00B9F2"/>
                <w:spacing w:val="-7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PESSPA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being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raised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across</w:t>
            </w:r>
            <w:r w:rsidRPr="00C05E9D">
              <w:rPr>
                <w:color w:val="00B9F2"/>
                <w:spacing w:val="-7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the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school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as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tool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for</w:t>
            </w:r>
            <w:r w:rsidRPr="00C05E9D">
              <w:rPr>
                <w:color w:val="00B9F2"/>
                <w:spacing w:val="-7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whole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school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C05E9D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Percentage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allocation:</w:t>
            </w:r>
          </w:p>
        </w:tc>
      </w:tr>
      <w:tr w:rsidR="00C658FB" w:rsidRPr="00C05E9D" w14:paraId="0843BB1C" w14:textId="77777777" w:rsidTr="47B23A44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Pr="00C05E9D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643FB1B" w:rsidR="00C658FB" w:rsidRPr="00C05E9D" w:rsidRDefault="22D47BDE" w:rsidP="47B23A44">
            <w:pPr>
              <w:pStyle w:val="TableParagraph"/>
              <w:spacing w:before="45" w:line="255" w:lineRule="exact"/>
              <w:ind w:left="39"/>
              <w:rPr>
                <w:sz w:val="21"/>
                <w:szCs w:val="21"/>
              </w:rPr>
            </w:pPr>
            <w:r w:rsidRPr="47B23A44">
              <w:rPr>
                <w:sz w:val="21"/>
                <w:szCs w:val="21"/>
              </w:rPr>
              <w:t>10</w:t>
            </w:r>
            <w:r w:rsidR="00D131A0" w:rsidRPr="47B23A44">
              <w:rPr>
                <w:sz w:val="21"/>
                <w:szCs w:val="21"/>
              </w:rPr>
              <w:t>%</w:t>
            </w:r>
          </w:p>
        </w:tc>
      </w:tr>
      <w:tr w:rsidR="00C658FB" w:rsidRPr="00C05E9D" w14:paraId="1CECECD0" w14:textId="77777777" w:rsidTr="47B23A44">
        <w:trPr>
          <w:trHeight w:val="405"/>
        </w:trPr>
        <w:tc>
          <w:tcPr>
            <w:tcW w:w="3720" w:type="dxa"/>
          </w:tcPr>
          <w:p w14:paraId="296DCEE1" w14:textId="77777777" w:rsidR="00C658FB" w:rsidRPr="00C05E9D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C05E9D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C05E9D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C05E9D" w14:paraId="688D6100" w14:textId="77777777" w:rsidTr="47B23A44">
        <w:trPr>
          <w:trHeight w:val="1472"/>
        </w:trPr>
        <w:tc>
          <w:tcPr>
            <w:tcW w:w="3720" w:type="dxa"/>
          </w:tcPr>
          <w:p w14:paraId="48459AE4" w14:textId="77777777" w:rsidR="00C658FB" w:rsidRPr="00C05E9D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Your school focus should be clear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want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able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about</w:t>
            </w:r>
          </w:p>
          <w:p w14:paraId="3153F791" w14:textId="77777777" w:rsidR="00C658FB" w:rsidRPr="00C05E9D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need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learn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  <w:p w14:paraId="7D4D4E3D" w14:textId="77777777" w:rsidR="00C658FB" w:rsidRPr="00C05E9D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consolidate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through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C05E9D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Make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sure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actions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achieve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are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linked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C05E9D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Funding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r w:rsidRPr="00C05E9D"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C05E9D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Evidence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impact: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 now know and what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can they now do? What has</w:t>
            </w:r>
            <w:r w:rsidRPr="00C05E9D"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 w:rsidRPr="00C05E9D"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Pr="00C05E9D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Sustainability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8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suggested</w:t>
            </w:r>
            <w:r w:rsidRPr="00C05E9D">
              <w:rPr>
                <w:color w:val="231F20"/>
                <w:spacing w:val="-5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next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steps:</w:t>
            </w:r>
          </w:p>
        </w:tc>
      </w:tr>
      <w:tr w:rsidR="00C658FB" w:rsidRPr="00C05E9D" w14:paraId="5E88C340" w14:textId="77777777" w:rsidTr="47B23A44">
        <w:trPr>
          <w:trHeight w:val="1690"/>
        </w:trPr>
        <w:tc>
          <w:tcPr>
            <w:tcW w:w="3720" w:type="dxa"/>
          </w:tcPr>
          <w:p w14:paraId="122D8913" w14:textId="69365134" w:rsidR="00556B21" w:rsidRPr="00C05E9D" w:rsidRDefault="00556B21" w:rsidP="00556B21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szCs w:val="29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szCs w:val="29"/>
                <w:lang w:eastAsia="en-GB"/>
              </w:rPr>
              <w:t>“actively encourage pupils to take on leadership or volunteer roles that support the delivery of sport and physical activity within the school (such as ‘sports leader’ or peer-mentoring schemes)”</w:t>
            </w:r>
          </w:p>
          <w:p w14:paraId="77F05486" w14:textId="6E3CBFCF" w:rsidR="00556B21" w:rsidRPr="00C05E9D" w:rsidRDefault="00556B21" w:rsidP="00556B21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szCs w:val="29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szCs w:val="29"/>
                <w:lang w:eastAsia="en-GB"/>
              </w:rPr>
              <w:t>“embedding physical activity into the school day through encouraging active travel to and from school, active break times and holding active lessons and teaching”</w:t>
            </w:r>
          </w:p>
          <w:p w14:paraId="2B9768A1" w14:textId="6A95A8D9" w:rsidR="00B260A6" w:rsidRPr="00C05E9D" w:rsidRDefault="00B260A6" w:rsidP="00556B21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szCs w:val="29"/>
                <w:lang w:eastAsia="en-GB"/>
              </w:rPr>
            </w:pPr>
          </w:p>
          <w:p w14:paraId="79566B6E" w14:textId="619F701F" w:rsidR="00B260A6" w:rsidRPr="00C05E9D" w:rsidRDefault="00B260A6" w:rsidP="00B260A6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>Providing targeted activities or support to involve and encourage the least active children.</w:t>
            </w:r>
          </w:p>
          <w:p w14:paraId="0A7B8E29" w14:textId="77777777" w:rsidR="00B260A6" w:rsidRPr="00C05E9D" w:rsidRDefault="00B260A6" w:rsidP="00556B21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szCs w:val="29"/>
                <w:lang w:eastAsia="en-GB"/>
              </w:rPr>
            </w:pPr>
          </w:p>
          <w:p w14:paraId="356F3E04" w14:textId="77777777" w:rsidR="00556B21" w:rsidRPr="00C05E9D" w:rsidRDefault="00556B21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59956F31" w14:textId="77777777" w:rsidR="00842FBE" w:rsidRPr="00C05E9D" w:rsidRDefault="00842FBE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12CF20E2" w14:textId="475D1903" w:rsidR="00842FBE" w:rsidRPr="00C05E9D" w:rsidRDefault="00842FBE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14:paraId="6E9FA80F" w14:textId="3143B485" w:rsidR="00556B21" w:rsidRPr="00C05E9D" w:rsidRDefault="000316AC" w:rsidP="00556B21">
            <w:pPr>
              <w:pStyle w:val="TableParagraph"/>
              <w:ind w:left="0"/>
              <w:rPr>
                <w:rFonts w:ascii="Century Gothic" w:hAnsi="Century Gothic"/>
              </w:rPr>
            </w:pPr>
            <w:r w:rsidRPr="6819FA3A">
              <w:rPr>
                <w:rFonts w:ascii="Century Gothic" w:hAnsi="Century Gothic"/>
              </w:rPr>
              <w:t>Providing training for sports crew to deliver sports effectively. Application and initial meeting to ensure sensible, reliable and passionate candidates are chosen.</w:t>
            </w:r>
          </w:p>
          <w:p w14:paraId="41DD6C7C" w14:textId="6B61F338" w:rsidR="00556B21" w:rsidRPr="00C05E9D" w:rsidRDefault="00556B21" w:rsidP="00556B21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27BC9153" w14:textId="38FB94D2" w:rsidR="00556B21" w:rsidRPr="00C05E9D" w:rsidRDefault="00556B21" w:rsidP="00556B2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Bike ability – Encouraging active travel to school as part of children’s 60 minute a day intake. </w:t>
            </w:r>
          </w:p>
          <w:p w14:paraId="2689032C" w14:textId="0E591FBA" w:rsidR="00556B21" w:rsidRPr="00C05E9D" w:rsidRDefault="00556B21" w:rsidP="00556B21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0C22CB8F" w14:textId="62ECFE23" w:rsidR="00556B21" w:rsidRPr="00C05E9D" w:rsidRDefault="00556B21" w:rsidP="00556B21">
            <w:pPr>
              <w:pStyle w:val="TableParagraph"/>
              <w:ind w:left="0"/>
              <w:rPr>
                <w:rFonts w:ascii="Century Gothic" w:hAnsi="Century Gothic"/>
              </w:rPr>
            </w:pPr>
            <w:r w:rsidRPr="6819FA3A">
              <w:rPr>
                <w:rFonts w:ascii="Century Gothic" w:hAnsi="Century Gothic"/>
              </w:rPr>
              <w:t xml:space="preserve">Increased hours of FF to provide additional before and after school clubs. </w:t>
            </w:r>
          </w:p>
          <w:p w14:paraId="5DBD4AA7" w14:textId="49708F68" w:rsidR="6819FA3A" w:rsidRDefault="6819FA3A" w:rsidP="6819FA3A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0E8624B5" w14:textId="3CC633A8" w:rsidR="5C702949" w:rsidRDefault="5C702949" w:rsidP="6819FA3A">
            <w:pPr>
              <w:pStyle w:val="TableParagraph"/>
              <w:ind w:left="0"/>
              <w:rPr>
                <w:rFonts w:ascii="Century Gothic" w:hAnsi="Century Gothic"/>
              </w:rPr>
            </w:pPr>
            <w:r w:rsidRPr="6819FA3A">
              <w:rPr>
                <w:rFonts w:ascii="Century Gothic" w:hAnsi="Century Gothic"/>
              </w:rPr>
              <w:t>New coaches to provide further experiences and knowledge for our Hawthorn children.</w:t>
            </w:r>
          </w:p>
          <w:p w14:paraId="78D5A371" w14:textId="407CEF92" w:rsidR="00556B21" w:rsidRPr="00C05E9D" w:rsidRDefault="00556B21" w:rsidP="00556B21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2F2D3673" w14:textId="4E8E2C4A" w:rsidR="00C658FB" w:rsidRPr="00C05E9D" w:rsidRDefault="00C658FB" w:rsidP="00556B21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14:paraId="0AAB5224" w14:textId="2CE71ACA" w:rsidR="00556B21" w:rsidRPr="00C05E9D" w:rsidRDefault="00556B21" w:rsidP="00842FBE">
            <w:pPr>
              <w:pStyle w:val="TableParagraph"/>
              <w:spacing w:before="171"/>
              <w:ind w:left="0"/>
              <w:rPr>
                <w:rFonts w:ascii="Century Gothic" w:hAnsi="Century Gothic"/>
                <w:b/>
              </w:rPr>
            </w:pPr>
            <w:proofErr w:type="spellStart"/>
            <w:r w:rsidRPr="00C05E9D">
              <w:rPr>
                <w:rFonts w:ascii="Century Gothic" w:hAnsi="Century Gothic"/>
                <w:b/>
              </w:rPr>
              <w:t>Bikeability</w:t>
            </w:r>
            <w:proofErr w:type="spellEnd"/>
            <w:r w:rsidRPr="00C05E9D">
              <w:rPr>
                <w:rFonts w:ascii="Century Gothic" w:hAnsi="Century Gothic"/>
                <w:b/>
              </w:rPr>
              <w:t xml:space="preserve"> (identified in indicator 4) </w:t>
            </w:r>
          </w:p>
          <w:p w14:paraId="2807CDA4" w14:textId="77777777" w:rsidR="00556B21" w:rsidRPr="00C05E9D" w:rsidRDefault="00556B21" w:rsidP="00842FBE">
            <w:pPr>
              <w:pStyle w:val="TableParagraph"/>
              <w:spacing w:before="171"/>
              <w:ind w:left="0"/>
              <w:rPr>
                <w:rFonts w:ascii="Century Gothic" w:hAnsi="Century Gothic"/>
                <w:b/>
              </w:rPr>
            </w:pPr>
          </w:p>
          <w:p w14:paraId="49BB12C5" w14:textId="77777777" w:rsidR="00556B21" w:rsidRPr="00C05E9D" w:rsidRDefault="00556B21" w:rsidP="00842FBE">
            <w:pPr>
              <w:pStyle w:val="TableParagraph"/>
              <w:spacing w:before="171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  <w:b/>
              </w:rPr>
              <w:t>Staff training (lunch time supervisors) to support with sports crew identified in indicator 3.</w:t>
            </w:r>
            <w:r w:rsidRPr="00C05E9D">
              <w:rPr>
                <w:rFonts w:ascii="Century Gothic" w:hAnsi="Century Gothic"/>
              </w:rPr>
              <w:t xml:space="preserve"> </w:t>
            </w:r>
          </w:p>
          <w:p w14:paraId="31F9CA20" w14:textId="77777777" w:rsidR="00556B21" w:rsidRPr="00C05E9D" w:rsidRDefault="00556B21" w:rsidP="00842FBE">
            <w:pPr>
              <w:pStyle w:val="TableParagraph"/>
              <w:spacing w:before="171"/>
              <w:ind w:left="0"/>
              <w:rPr>
                <w:rFonts w:ascii="Century Gothic" w:hAnsi="Century Gothic"/>
              </w:rPr>
            </w:pPr>
          </w:p>
          <w:p w14:paraId="5A506D96" w14:textId="5E75BAA7" w:rsidR="00556B21" w:rsidRPr="00C05E9D" w:rsidRDefault="00556B21" w:rsidP="00842FBE">
            <w:pPr>
              <w:pStyle w:val="TableParagraph"/>
              <w:spacing w:before="171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 xml:space="preserve">Finding Fitness identified in indicator </w:t>
            </w:r>
            <w:r w:rsidR="00B260A6" w:rsidRPr="00C05E9D">
              <w:rPr>
                <w:rFonts w:ascii="Century Gothic" w:hAnsi="Century Gothic"/>
                <w:b/>
              </w:rPr>
              <w:t>3</w:t>
            </w:r>
            <w:r w:rsidRPr="00C05E9D">
              <w:rPr>
                <w:rFonts w:ascii="Century Gothic" w:hAnsi="Century Gothic"/>
                <w:b/>
              </w:rPr>
              <w:t xml:space="preserve">. </w:t>
            </w:r>
          </w:p>
          <w:p w14:paraId="06E5FF39" w14:textId="1786B2AF" w:rsidR="00B260A6" w:rsidRPr="00C05E9D" w:rsidRDefault="00B260A6" w:rsidP="00B260A6">
            <w:pPr>
              <w:pStyle w:val="TableParagraph"/>
              <w:spacing w:before="138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 xml:space="preserve"> </w:t>
            </w:r>
          </w:p>
          <w:p w14:paraId="748EA407" w14:textId="5A88EADB" w:rsidR="00B260A6" w:rsidRPr="00C05E9D" w:rsidRDefault="00B260A6" w:rsidP="00842FBE">
            <w:pPr>
              <w:pStyle w:val="TableParagraph"/>
              <w:spacing w:before="171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3307" w:type="dxa"/>
          </w:tcPr>
          <w:p w14:paraId="28F822E7" w14:textId="2078CB0F" w:rsidR="000316AC" w:rsidRPr="00C05E9D" w:rsidRDefault="000316AC" w:rsidP="000316AC">
            <w:pPr>
              <w:pStyle w:val="TableParagraph"/>
              <w:ind w:left="0"/>
              <w:rPr>
                <w:rFonts w:ascii="Century Gothic" w:hAnsi="Century Gothic"/>
              </w:rPr>
            </w:pPr>
            <w:r w:rsidRPr="6819FA3A">
              <w:rPr>
                <w:rFonts w:ascii="Century Gothic" w:hAnsi="Century Gothic"/>
              </w:rPr>
              <w:t xml:space="preserve">Sports crew -Year 6 children hold a lunch time activity (sport related) to all children every Tuesday and Thursday. This is monitored by a member of staff and is regularly changed to provide various activities to all. </w:t>
            </w:r>
            <w:r w:rsidR="14315F09" w:rsidRPr="6819FA3A">
              <w:rPr>
                <w:rFonts w:ascii="Century Gothic" w:hAnsi="Century Gothic"/>
              </w:rPr>
              <w:t xml:space="preserve">There has been a huge intake of children this year which is incredibly positive. </w:t>
            </w:r>
          </w:p>
          <w:p w14:paraId="51AF77D3" w14:textId="5394C8D8" w:rsidR="00556B21" w:rsidRPr="00C05E9D" w:rsidRDefault="00556B21" w:rsidP="000316AC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0DE9F597" w14:textId="06E89CE5" w:rsidR="00556B21" w:rsidRPr="00C05E9D" w:rsidRDefault="00556B21" w:rsidP="000316AC">
            <w:pPr>
              <w:pStyle w:val="TableParagraph"/>
              <w:ind w:left="0"/>
              <w:rPr>
                <w:rFonts w:ascii="Century Gothic" w:hAnsi="Century Gothic"/>
              </w:rPr>
            </w:pPr>
            <w:proofErr w:type="spellStart"/>
            <w:r w:rsidRPr="6819FA3A">
              <w:rPr>
                <w:rFonts w:ascii="Century Gothic" w:hAnsi="Century Gothic"/>
              </w:rPr>
              <w:t>Bikeability</w:t>
            </w:r>
            <w:proofErr w:type="spellEnd"/>
            <w:r w:rsidRPr="6819FA3A">
              <w:rPr>
                <w:rFonts w:ascii="Century Gothic" w:hAnsi="Century Gothic"/>
              </w:rPr>
              <w:t xml:space="preserve"> encourages the children in the local area to actively travel to school. </w:t>
            </w:r>
            <w:r w:rsidR="00326752" w:rsidRPr="6819FA3A">
              <w:rPr>
                <w:rFonts w:ascii="Century Gothic" w:hAnsi="Century Gothic"/>
              </w:rPr>
              <w:t>Road safety awareness also reassures and promotes parents to push for active travel too.</w:t>
            </w:r>
            <w:r w:rsidR="02079F75" w:rsidRPr="6819FA3A">
              <w:rPr>
                <w:rFonts w:ascii="Century Gothic" w:hAnsi="Century Gothic"/>
              </w:rPr>
              <w:t xml:space="preserve"> This has taken place in Term 2. </w:t>
            </w:r>
          </w:p>
          <w:p w14:paraId="5EA5448A" w14:textId="05435D8B" w:rsidR="00326752" w:rsidRPr="00C05E9D" w:rsidRDefault="00326752" w:rsidP="000316AC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1147929A" w14:textId="77C263E2" w:rsidR="00556B21" w:rsidRPr="00C05E9D" w:rsidRDefault="00326752" w:rsidP="000316AC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>KS1 children</w:t>
            </w:r>
            <w:r w:rsidR="00CE38C3">
              <w:rPr>
                <w:rFonts w:ascii="Century Gothic" w:hAnsi="Century Gothic"/>
              </w:rPr>
              <w:t xml:space="preserve"> continue to</w:t>
            </w:r>
            <w:r w:rsidRPr="00C05E9D">
              <w:rPr>
                <w:rFonts w:ascii="Century Gothic" w:hAnsi="Century Gothic"/>
              </w:rPr>
              <w:t xml:space="preserve"> have more opportunit</w:t>
            </w:r>
            <w:r w:rsidR="00CE38C3">
              <w:rPr>
                <w:rFonts w:ascii="Century Gothic" w:hAnsi="Century Gothic"/>
              </w:rPr>
              <w:t>ies</w:t>
            </w:r>
            <w:r w:rsidRPr="00C05E9D">
              <w:rPr>
                <w:rFonts w:ascii="Century Gothic" w:hAnsi="Century Gothic"/>
              </w:rPr>
              <w:t xml:space="preserve"> this year to take part in before or after school clubs due to</w:t>
            </w:r>
            <w:r w:rsidR="00CE38C3">
              <w:rPr>
                <w:rFonts w:ascii="Century Gothic" w:hAnsi="Century Gothic"/>
              </w:rPr>
              <w:t xml:space="preserve"> our sports coaches</w:t>
            </w:r>
            <w:r w:rsidRPr="00C05E9D">
              <w:rPr>
                <w:rFonts w:ascii="Century Gothic" w:hAnsi="Century Gothic"/>
              </w:rPr>
              <w:t xml:space="preserve">. This supports the children with any upcoming planned events and allows </w:t>
            </w:r>
            <w:proofErr w:type="spellStart"/>
            <w:r w:rsidRPr="00C05E9D">
              <w:rPr>
                <w:rFonts w:ascii="Century Gothic" w:hAnsi="Century Gothic"/>
              </w:rPr>
              <w:t>the</w:t>
            </w:r>
            <w:proofErr w:type="spellEnd"/>
            <w:r w:rsidRPr="00C05E9D">
              <w:rPr>
                <w:rFonts w:ascii="Century Gothic" w:hAnsi="Century Gothic"/>
              </w:rPr>
              <w:t xml:space="preserve"> to experience a wider PE curriculum. </w:t>
            </w:r>
          </w:p>
          <w:p w14:paraId="1D7F43F3" w14:textId="77777777" w:rsidR="00556B21" w:rsidRPr="00C05E9D" w:rsidRDefault="00556B21" w:rsidP="000316AC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1F37A0F9" w14:textId="77777777" w:rsidR="00C658FB" w:rsidRPr="00C05E9D" w:rsidRDefault="00C658FB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134" w:type="dxa"/>
          </w:tcPr>
          <w:p w14:paraId="0904130C" w14:textId="6A0CA6AC" w:rsidR="00556B21" w:rsidRPr="00C05E9D" w:rsidRDefault="5B6DCAFE" w:rsidP="47B23A44">
            <w:pPr>
              <w:pStyle w:val="TableParagraph"/>
              <w:ind w:left="0"/>
              <w:rPr>
                <w:rFonts w:ascii="Century Gothic" w:hAnsi="Century Gothic"/>
              </w:rPr>
            </w:pPr>
            <w:r w:rsidRPr="47B23A44">
              <w:rPr>
                <w:rFonts w:ascii="Century Gothic" w:hAnsi="Century Gothic"/>
              </w:rPr>
              <w:t xml:space="preserve">£264 used for </w:t>
            </w:r>
            <w:proofErr w:type="spellStart"/>
            <w:r w:rsidRPr="47B23A44">
              <w:rPr>
                <w:rFonts w:ascii="Century Gothic" w:hAnsi="Century Gothic"/>
              </w:rPr>
              <w:t>Bikeability</w:t>
            </w:r>
            <w:proofErr w:type="spellEnd"/>
          </w:p>
          <w:p w14:paraId="342730D2" w14:textId="3802587B" w:rsidR="00556B21" w:rsidRPr="00C05E9D" w:rsidRDefault="00556B21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</w:tbl>
    <w:p w14:paraId="3FB75BB8" w14:textId="77777777" w:rsidR="00C658FB" w:rsidRPr="00C05E9D" w:rsidRDefault="00C658FB">
      <w:pPr>
        <w:rPr>
          <w:rFonts w:ascii="Times New Roman"/>
          <w:sz w:val="24"/>
        </w:rPr>
        <w:sectPr w:rsidR="00C658FB" w:rsidRPr="00C05E9D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C05E9D" w14:paraId="2422B140" w14:textId="77777777" w:rsidTr="47B23A44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C05E9D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5E9D">
              <w:rPr>
                <w:b/>
                <w:color w:val="00B9F2"/>
                <w:sz w:val="24"/>
              </w:rPr>
              <w:t>Key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indicator</w:t>
            </w:r>
            <w:r w:rsidRPr="00C05E9D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3:</w:t>
            </w:r>
            <w:r w:rsidRPr="00C05E9D"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Increased</w:t>
            </w:r>
            <w:r w:rsidRPr="00C05E9D">
              <w:rPr>
                <w:color w:val="00B9F2"/>
                <w:spacing w:val="-4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confidence,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knowledge</w:t>
            </w:r>
            <w:r w:rsidRPr="00C05E9D">
              <w:rPr>
                <w:color w:val="00B9F2"/>
                <w:spacing w:val="-4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and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skills</w:t>
            </w:r>
            <w:r w:rsidRPr="00C05E9D">
              <w:rPr>
                <w:color w:val="00B9F2"/>
                <w:spacing w:val="-4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all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staff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in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teaching</w:t>
            </w:r>
            <w:r w:rsidRPr="00C05E9D">
              <w:rPr>
                <w:color w:val="00B9F2"/>
                <w:spacing w:val="-4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PE</w:t>
            </w:r>
            <w:r w:rsidRPr="00C05E9D">
              <w:rPr>
                <w:color w:val="00B9F2"/>
                <w:spacing w:val="-4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and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C05E9D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Percentage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allocation:</w:t>
            </w:r>
          </w:p>
        </w:tc>
      </w:tr>
      <w:tr w:rsidR="00C658FB" w:rsidRPr="00C05E9D" w14:paraId="11C7BB2A" w14:textId="77777777" w:rsidTr="47B23A44">
        <w:trPr>
          <w:trHeight w:val="291"/>
        </w:trPr>
        <w:tc>
          <w:tcPr>
            <w:tcW w:w="12302" w:type="dxa"/>
            <w:gridSpan w:val="4"/>
            <w:vMerge/>
          </w:tcPr>
          <w:p w14:paraId="61F6B505" w14:textId="77777777" w:rsidR="00C658FB" w:rsidRPr="00C05E9D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16B6CAA6" w:rsidR="00C658FB" w:rsidRPr="00C05E9D" w:rsidRDefault="6130744B" w:rsidP="47B23A44">
            <w:pPr>
              <w:pStyle w:val="TableParagraph"/>
              <w:spacing w:before="23"/>
              <w:ind w:left="35"/>
              <w:rPr>
                <w:sz w:val="19"/>
                <w:szCs w:val="19"/>
              </w:rPr>
            </w:pPr>
            <w:r w:rsidRPr="47B23A44">
              <w:rPr>
                <w:sz w:val="19"/>
                <w:szCs w:val="19"/>
              </w:rPr>
              <w:t xml:space="preserve">50 </w:t>
            </w:r>
            <w:r w:rsidR="00D131A0" w:rsidRPr="47B23A44">
              <w:rPr>
                <w:sz w:val="19"/>
                <w:szCs w:val="19"/>
              </w:rPr>
              <w:t>%</w:t>
            </w:r>
          </w:p>
        </w:tc>
      </w:tr>
      <w:tr w:rsidR="00C658FB" w:rsidRPr="00C05E9D" w14:paraId="47EE2299" w14:textId="77777777" w:rsidTr="47B23A44">
        <w:trPr>
          <w:trHeight w:val="405"/>
        </w:trPr>
        <w:tc>
          <w:tcPr>
            <w:tcW w:w="3758" w:type="dxa"/>
          </w:tcPr>
          <w:p w14:paraId="36640184" w14:textId="77777777" w:rsidR="00C658FB" w:rsidRPr="00C05E9D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C05E9D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C05E9D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C05E9D" w14:paraId="7EDD0AB7" w14:textId="77777777" w:rsidTr="47B23A44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school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focus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should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Make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sure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actions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Evidence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impact: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Sustainability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suggested</w:t>
            </w:r>
          </w:p>
        </w:tc>
      </w:tr>
      <w:tr w:rsidR="00C658FB" w:rsidRPr="00C05E9D" w14:paraId="48E0D51E" w14:textId="77777777" w:rsidTr="47B23A4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want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achieve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are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linked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now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next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steps:</w:t>
            </w:r>
          </w:p>
        </w:tc>
      </w:tr>
      <w:tr w:rsidR="00C658FB" w:rsidRPr="00C05E9D" w14:paraId="2E7CFDE0" w14:textId="77777777" w:rsidTr="47B23A4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able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can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now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do?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51634B00" w14:textId="77777777" w:rsidTr="47B23A4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need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learn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 w:rsidRPr="00C05E9D"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7895274D" w14:textId="77777777" w:rsidTr="47B23A44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C05E9D" w:rsidRDefault="00D131A0">
            <w:pPr>
              <w:pStyle w:val="TableParagraph"/>
              <w:spacing w:line="254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consolidate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through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662D384F" w14:textId="77777777" w:rsidTr="47B23A44">
        <w:trPr>
          <w:trHeight w:val="2049"/>
        </w:trPr>
        <w:tc>
          <w:tcPr>
            <w:tcW w:w="3758" w:type="dxa"/>
          </w:tcPr>
          <w:p w14:paraId="5724659D" w14:textId="77777777" w:rsidR="00884B77" w:rsidRPr="00C05E9D" w:rsidRDefault="00884B77" w:rsidP="00884B77">
            <w:pPr>
              <w:pStyle w:val="TableParagraph"/>
              <w:ind w:left="0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General PE equipment – health and safety audits, replenishing equipment for PE lessons and the playground.</w:t>
            </w:r>
          </w:p>
          <w:p w14:paraId="19F82A9A" w14:textId="77777777" w:rsidR="000316AC" w:rsidRPr="00C05E9D" w:rsidRDefault="000316AC" w:rsidP="00884B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A5520F" w14:textId="06326E81" w:rsidR="00B260A6" w:rsidRPr="00C05E9D" w:rsidRDefault="00B260A6" w:rsidP="00B260A6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>Hiring qualified sports coaches and PE specialists to work alongside teachers to enhance or extend current opportunities offered to pupils - teachers should learn from coaches the necessary skills to be able to teach these new sports and physical activities effectively</w:t>
            </w:r>
            <w:r w:rsidRPr="00C05E9D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.</w:t>
            </w:r>
          </w:p>
          <w:p w14:paraId="0D11B3FB" w14:textId="47FEEDDE" w:rsidR="00B260A6" w:rsidRPr="00C05E9D" w:rsidRDefault="00B260A6" w:rsidP="00884B77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458" w:type="dxa"/>
          </w:tcPr>
          <w:p w14:paraId="3399386E" w14:textId="77777777" w:rsidR="00B260A6" w:rsidRPr="00C05E9D" w:rsidRDefault="00B260A6" w:rsidP="00B260A6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Finding Fitness – Provision of quality afterschool and morning activities linked to KSSP and Pathfinders’ competitions.</w:t>
            </w:r>
          </w:p>
          <w:p w14:paraId="66B50FD7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E3ADA6" w14:textId="452DA46D" w:rsidR="00B260A6" w:rsidRPr="00C05E9D" w:rsidRDefault="00B260A6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New and safe equipment purchased on the basis it is purposeful and refers to the long-term planning. </w:t>
            </w:r>
          </w:p>
          <w:p w14:paraId="1317C5D5" w14:textId="120D43F0" w:rsidR="00B260A6" w:rsidRPr="00C05E9D" w:rsidRDefault="00B260A6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21F41393" w14:textId="2302DACA" w:rsidR="00B260A6" w:rsidRPr="00C05E9D" w:rsidRDefault="00B260A6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Staff training and CPD opportunities to enhance performance and quality of teaching. </w:t>
            </w:r>
          </w:p>
          <w:p w14:paraId="3F902CF5" w14:textId="60316853" w:rsidR="00B260A6" w:rsidRPr="00C05E9D" w:rsidRDefault="00B260A6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627C1BE1" w14:textId="10B4639D" w:rsidR="004D0B9E" w:rsidRPr="00C05E9D" w:rsidRDefault="004D0B9E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School Games has supported PE lead’s understanding of subject and resources provided have benefitted role and understanding. </w:t>
            </w:r>
          </w:p>
          <w:p w14:paraId="735E2B84" w14:textId="7EB84A9B" w:rsidR="004D0B9E" w:rsidRPr="00C05E9D" w:rsidRDefault="004D0B9E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7F130C9F" w14:textId="5C9C1287" w:rsidR="004D0B9E" w:rsidRPr="00C05E9D" w:rsidRDefault="004D0B9E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KSSP entry fee entitles school to support from specialist teachers. PE lead often has regular contact with KSSP lead to ensure best practise is in place. </w:t>
            </w:r>
          </w:p>
          <w:p w14:paraId="0382348D" w14:textId="71B6D4D5" w:rsidR="00B260A6" w:rsidRPr="00C05E9D" w:rsidRDefault="00B260A6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2E8D99B2" w14:textId="77777777" w:rsidR="00B260A6" w:rsidRPr="00C05E9D" w:rsidRDefault="00B260A6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7B325329" w14:textId="1A89ABB9" w:rsidR="00B260A6" w:rsidRPr="00C05E9D" w:rsidRDefault="00B260A6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63" w:type="dxa"/>
          </w:tcPr>
          <w:p w14:paraId="4E0C667D" w14:textId="5D17BD9E" w:rsidR="000316AC" w:rsidRPr="00CE38C3" w:rsidRDefault="00CE38C3" w:rsidP="00884B77">
            <w:pPr>
              <w:pStyle w:val="TableParagraph"/>
              <w:spacing w:before="138"/>
              <w:ind w:left="0"/>
              <w:rPr>
                <w:rFonts w:ascii="Century Gothic" w:hAnsi="Century Gothic"/>
                <w:b/>
              </w:rPr>
            </w:pPr>
            <w:r w:rsidRPr="00CE38C3">
              <w:rPr>
                <w:rFonts w:ascii="Century Gothic" w:hAnsi="Century Gothic"/>
                <w:b/>
              </w:rPr>
              <w:t>£1,276 s</w:t>
            </w:r>
            <w:r w:rsidR="000316AC" w:rsidRPr="00CE38C3">
              <w:rPr>
                <w:rFonts w:ascii="Century Gothic" w:hAnsi="Century Gothic"/>
                <w:b/>
              </w:rPr>
              <w:t>upply</w:t>
            </w:r>
            <w:r w:rsidRPr="00CE38C3">
              <w:rPr>
                <w:rFonts w:ascii="Century Gothic" w:hAnsi="Century Gothic"/>
                <w:b/>
              </w:rPr>
              <w:t xml:space="preserve">, </w:t>
            </w:r>
            <w:r w:rsidR="000316AC" w:rsidRPr="00CE38C3">
              <w:rPr>
                <w:rFonts w:ascii="Century Gothic" w:hAnsi="Century Gothic"/>
                <w:b/>
              </w:rPr>
              <w:t>staff training</w:t>
            </w:r>
            <w:r w:rsidRPr="00CE38C3">
              <w:rPr>
                <w:rFonts w:ascii="Century Gothic" w:hAnsi="Century Gothic"/>
                <w:b/>
              </w:rPr>
              <w:t>, transport and overtime</w:t>
            </w:r>
          </w:p>
          <w:p w14:paraId="559459C1" w14:textId="2444BED1" w:rsidR="00CE38C3" w:rsidRPr="00CE38C3" w:rsidRDefault="00CE38C3" w:rsidP="00C90913">
            <w:pPr>
              <w:pStyle w:val="TableParagraph"/>
              <w:spacing w:before="138"/>
              <w:ind w:left="0"/>
              <w:rPr>
                <w:rFonts w:ascii="Century Gothic" w:hAnsi="Century Gothic"/>
                <w:b/>
              </w:rPr>
            </w:pPr>
            <w:r w:rsidRPr="00CE38C3">
              <w:rPr>
                <w:rFonts w:ascii="Century Gothic" w:hAnsi="Century Gothic"/>
                <w:b/>
              </w:rPr>
              <w:t xml:space="preserve">£1,000 </w:t>
            </w:r>
            <w:r w:rsidR="000316AC" w:rsidRPr="00CE38C3">
              <w:rPr>
                <w:rFonts w:ascii="Century Gothic" w:hAnsi="Century Gothic"/>
                <w:b/>
              </w:rPr>
              <w:t xml:space="preserve">resources and equipment </w:t>
            </w:r>
          </w:p>
          <w:p w14:paraId="6A1CED09" w14:textId="1BFE1237" w:rsidR="00556B21" w:rsidRPr="00CE38C3" w:rsidRDefault="00CE38C3" w:rsidP="00C90913">
            <w:pPr>
              <w:pStyle w:val="TableParagraph"/>
              <w:spacing w:before="138"/>
              <w:ind w:left="0"/>
              <w:rPr>
                <w:rFonts w:ascii="Century Gothic" w:hAnsi="Century Gothic"/>
                <w:b/>
              </w:rPr>
            </w:pPr>
            <w:r w:rsidRPr="00CE38C3">
              <w:rPr>
                <w:rFonts w:ascii="Century Gothic" w:hAnsi="Century Gothic"/>
                <w:b/>
              </w:rPr>
              <w:t xml:space="preserve">£800 </w:t>
            </w:r>
            <w:r w:rsidR="00556B21" w:rsidRPr="00CE38C3">
              <w:rPr>
                <w:rFonts w:ascii="Century Gothic" w:hAnsi="Century Gothic"/>
                <w:b/>
              </w:rPr>
              <w:t>PE equipment and H&amp;S audits</w:t>
            </w:r>
          </w:p>
          <w:p w14:paraId="07FEACE5" w14:textId="4C668723" w:rsidR="004D0B9E" w:rsidRDefault="00B260A6" w:rsidP="00556B21">
            <w:pPr>
              <w:pStyle w:val="TableParagraph"/>
              <w:spacing w:before="171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>£</w:t>
            </w:r>
            <w:r w:rsidR="006B6373">
              <w:rPr>
                <w:rFonts w:ascii="Century Gothic" w:hAnsi="Century Gothic"/>
                <w:b/>
              </w:rPr>
              <w:t>6,240</w:t>
            </w:r>
            <w:r w:rsidRPr="00C05E9D">
              <w:rPr>
                <w:rFonts w:ascii="Century Gothic" w:hAnsi="Century Gothic"/>
                <w:b/>
              </w:rPr>
              <w:t xml:space="preserve"> Finding Fitness (specialist teachers</w:t>
            </w:r>
            <w:r w:rsidR="006B6373">
              <w:rPr>
                <w:rFonts w:ascii="Century Gothic" w:hAnsi="Century Gothic"/>
                <w:b/>
              </w:rPr>
              <w:t xml:space="preserve"> on Thursdays)</w:t>
            </w:r>
          </w:p>
          <w:p w14:paraId="145B3923" w14:textId="46F0323E" w:rsidR="006B6373" w:rsidRPr="00C05E9D" w:rsidRDefault="004F756B" w:rsidP="00556B21">
            <w:pPr>
              <w:pStyle w:val="TableParagraph"/>
              <w:spacing w:before="171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£5,180 Fiesta Sports Coaching (specialist teachers on Tuesdays)</w:t>
            </w:r>
          </w:p>
          <w:p w14:paraId="13B029B9" w14:textId="751885F3" w:rsidR="004D0B9E" w:rsidRPr="00C05E9D" w:rsidRDefault="004D0B9E" w:rsidP="00556B21">
            <w:pPr>
              <w:pStyle w:val="TableParagraph"/>
              <w:spacing w:before="171"/>
              <w:ind w:left="0"/>
              <w:rPr>
                <w:rFonts w:ascii="Century Gothic" w:hAnsi="Century Gothic"/>
                <w:b/>
              </w:rPr>
            </w:pPr>
            <w:r w:rsidRPr="00CE38C3">
              <w:rPr>
                <w:rFonts w:ascii="Century Gothic" w:hAnsi="Century Gothic"/>
                <w:b/>
              </w:rPr>
              <w:t>KSSP identified in indicator 5</w:t>
            </w:r>
            <w:r w:rsidRPr="00C05E9D">
              <w:rPr>
                <w:rFonts w:ascii="Century Gothic" w:hAnsi="Century Gothic"/>
                <w:b/>
              </w:rPr>
              <w:t xml:space="preserve"> </w:t>
            </w:r>
          </w:p>
          <w:p w14:paraId="54AD47D3" w14:textId="4F8478EC" w:rsidR="00556B21" w:rsidRPr="00C05E9D" w:rsidRDefault="00556B21" w:rsidP="00884B77">
            <w:pPr>
              <w:pStyle w:val="TableParagraph"/>
              <w:spacing w:before="138"/>
              <w:ind w:left="0"/>
              <w:rPr>
                <w:rFonts w:ascii="Century Gothic" w:hAnsi="Century Gothic"/>
              </w:rPr>
            </w:pPr>
          </w:p>
        </w:tc>
        <w:tc>
          <w:tcPr>
            <w:tcW w:w="3423" w:type="dxa"/>
          </w:tcPr>
          <w:p w14:paraId="14AD7F03" w14:textId="2E69A538" w:rsidR="00B260A6" w:rsidRPr="00C05E9D" w:rsidRDefault="00CE38C3" w:rsidP="00B260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2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>Our sports coaches</w:t>
            </w:r>
            <w:r w:rsidR="00B260A6" w:rsidRPr="00C05E9D"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 xml:space="preserve"> have been providing both morning</w:t>
            </w:r>
            <w:r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>,</w:t>
            </w:r>
            <w:r w:rsidR="00B260A6" w:rsidRPr="00C05E9D"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 xml:space="preserve"> afternoon</w:t>
            </w:r>
            <w:r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 xml:space="preserve"> and lunchtime</w:t>
            </w:r>
            <w:r w:rsidR="00B260A6" w:rsidRPr="00C05E9D"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 xml:space="preserve"> clubs to both KS1 and KS2. Many of these clubs are in line with KSSP or PF competitive events. Preparing the children, the skills and knowledge needed. </w:t>
            </w:r>
            <w:r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>Fiesta Sports also promote healthy living within their lunch-time clubs.</w:t>
            </w:r>
          </w:p>
          <w:p w14:paraId="76F92C4D" w14:textId="77777777" w:rsidR="00B260A6" w:rsidRPr="00C05E9D" w:rsidRDefault="00B260A6" w:rsidP="00B260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0"/>
              </w:rPr>
            </w:pPr>
          </w:p>
          <w:p w14:paraId="34A3D014" w14:textId="115C4D6F" w:rsidR="00B260A6" w:rsidRPr="00C05E9D" w:rsidRDefault="00B260A6" w:rsidP="00B260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0"/>
              </w:rPr>
            </w:pPr>
            <w:r w:rsidRPr="00C05E9D">
              <w:rPr>
                <w:rFonts w:ascii="Century Gothic" w:hAnsi="Century Gothic"/>
                <w:sz w:val="22"/>
              </w:rPr>
              <w:t>Having specialist teachers to come in and carry out the programme. TAs who support are gaining an insight into a purposeful PE lesson too.</w:t>
            </w:r>
            <w:r w:rsidRPr="00C05E9D">
              <w:rPr>
                <w:rStyle w:val="eop"/>
                <w:rFonts w:ascii="Century Gothic" w:hAnsi="Century Gothic" w:cs="Calibri"/>
                <w:sz w:val="22"/>
                <w:szCs w:val="20"/>
              </w:rPr>
              <w:t> </w:t>
            </w:r>
          </w:p>
          <w:p w14:paraId="0B725CD2" w14:textId="77777777" w:rsidR="00B260A6" w:rsidRPr="00C05E9D" w:rsidRDefault="00B260A6" w:rsidP="00B260A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2"/>
                <w:szCs w:val="20"/>
              </w:rPr>
            </w:pPr>
          </w:p>
          <w:p w14:paraId="3D5F97B1" w14:textId="327B6C86" w:rsidR="00B260A6" w:rsidRPr="00C05E9D" w:rsidRDefault="00B260A6" w:rsidP="00B260A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2"/>
                <w:szCs w:val="20"/>
              </w:rPr>
            </w:pPr>
            <w:r w:rsidRPr="00C05E9D">
              <w:rPr>
                <w:rFonts w:ascii="Century Gothic" w:hAnsi="Century Gothic" w:cs="Calibri"/>
                <w:sz w:val="22"/>
                <w:szCs w:val="20"/>
              </w:rPr>
              <w:t>KS1 children are provided with more opportunities to take part in before or after school clubs due to</w:t>
            </w:r>
            <w:r w:rsidR="00CE38C3">
              <w:rPr>
                <w:rFonts w:ascii="Century Gothic" w:hAnsi="Century Gothic" w:cs="Calibri"/>
                <w:sz w:val="22"/>
                <w:szCs w:val="20"/>
              </w:rPr>
              <w:t xml:space="preserve"> lunch time clubs and after </w:t>
            </w:r>
            <w:proofErr w:type="gramStart"/>
            <w:r w:rsidR="00CE38C3">
              <w:rPr>
                <w:rFonts w:ascii="Century Gothic" w:hAnsi="Century Gothic" w:cs="Calibri"/>
                <w:sz w:val="22"/>
                <w:szCs w:val="20"/>
              </w:rPr>
              <w:t>schools</w:t>
            </w:r>
            <w:proofErr w:type="gramEnd"/>
            <w:r w:rsidR="00CE38C3">
              <w:rPr>
                <w:rFonts w:ascii="Century Gothic" w:hAnsi="Century Gothic" w:cs="Calibri"/>
                <w:sz w:val="22"/>
                <w:szCs w:val="20"/>
              </w:rPr>
              <w:t xml:space="preserve"> clubs provided by sports specialists</w:t>
            </w:r>
            <w:r w:rsidRPr="00C05E9D">
              <w:rPr>
                <w:rFonts w:ascii="Century Gothic" w:hAnsi="Century Gothic" w:cs="Calibri"/>
                <w:sz w:val="22"/>
                <w:szCs w:val="20"/>
              </w:rPr>
              <w:t>.</w:t>
            </w:r>
          </w:p>
          <w:p w14:paraId="71570F19" w14:textId="33EB1391" w:rsidR="00B260A6" w:rsidRPr="00C05E9D" w:rsidRDefault="00B260A6" w:rsidP="00B260A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b/>
                <w:i/>
                <w:sz w:val="22"/>
                <w:szCs w:val="20"/>
              </w:rPr>
            </w:pPr>
          </w:p>
          <w:p w14:paraId="5C5A614A" w14:textId="0309BAE6" w:rsidR="00B260A6" w:rsidRPr="00C05E9D" w:rsidRDefault="00B260A6" w:rsidP="00B260A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2"/>
                <w:szCs w:val="20"/>
              </w:rPr>
            </w:pPr>
            <w:r w:rsidRPr="00C05E9D">
              <w:rPr>
                <w:rFonts w:ascii="Century Gothic" w:hAnsi="Century Gothic" w:cs="Calibri"/>
                <w:sz w:val="22"/>
                <w:szCs w:val="20"/>
              </w:rPr>
              <w:t xml:space="preserve">At the end of the year, PE lead checks and audits equipment to ensure the children are receiving a </w:t>
            </w:r>
            <w:proofErr w:type="gramStart"/>
            <w:r w:rsidRPr="00C05E9D">
              <w:rPr>
                <w:rFonts w:ascii="Century Gothic" w:hAnsi="Century Gothic" w:cs="Calibri"/>
                <w:sz w:val="22"/>
                <w:szCs w:val="20"/>
              </w:rPr>
              <w:t>high quality</w:t>
            </w:r>
            <w:proofErr w:type="gramEnd"/>
            <w:r w:rsidRPr="00C05E9D">
              <w:rPr>
                <w:rFonts w:ascii="Century Gothic" w:hAnsi="Century Gothic" w:cs="Calibri"/>
                <w:sz w:val="22"/>
                <w:szCs w:val="20"/>
              </w:rPr>
              <w:t xml:space="preserve"> PE lesson with the necessary equipment. </w:t>
            </w:r>
          </w:p>
          <w:p w14:paraId="2753C01B" w14:textId="52FD8847" w:rsidR="00B260A6" w:rsidRPr="00C05E9D" w:rsidRDefault="00B260A6" w:rsidP="00B260A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2"/>
                <w:szCs w:val="20"/>
              </w:rPr>
            </w:pPr>
          </w:p>
          <w:p w14:paraId="3EC17D5E" w14:textId="5496ACBB" w:rsidR="00B260A6" w:rsidRPr="00C05E9D" w:rsidRDefault="00B260A6" w:rsidP="00B260A6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Staff training and CPD opportunities to enhance performance and quality of teaching. </w:t>
            </w:r>
          </w:p>
          <w:p w14:paraId="336D563B" w14:textId="0491D62D" w:rsidR="00B260A6" w:rsidRPr="00C05E9D" w:rsidRDefault="00B260A6" w:rsidP="00B260A6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6361ECAC" w14:textId="458E9415" w:rsidR="00B260A6" w:rsidRPr="00C05E9D" w:rsidRDefault="00CE38C3" w:rsidP="00B260A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2"/>
                <w:szCs w:val="20"/>
              </w:rPr>
            </w:pPr>
            <w:r>
              <w:rPr>
                <w:rFonts w:ascii="Century Gothic" w:hAnsi="Century Gothic" w:cs="Calibri"/>
                <w:sz w:val="22"/>
                <w:szCs w:val="20"/>
              </w:rPr>
              <w:t xml:space="preserve">Sports crew lead is due to receive sports coaching training to enhance his skills and knowledge to further development the activities he provides for children during lunchtimes. </w:t>
            </w:r>
          </w:p>
          <w:p w14:paraId="16A95447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DB613B5" w14:textId="100214BE" w:rsidR="002D7F74" w:rsidRPr="00C05E9D" w:rsidRDefault="49426C16" w:rsidP="47B23A44">
            <w:pPr>
              <w:pStyle w:val="TableParagraph"/>
              <w:ind w:left="0"/>
              <w:rPr>
                <w:rFonts w:ascii="Century Gothic" w:hAnsi="Century Gothic"/>
              </w:rPr>
            </w:pPr>
            <w:r w:rsidRPr="47B23A44">
              <w:rPr>
                <w:rFonts w:ascii="Century Gothic" w:hAnsi="Century Gothic"/>
              </w:rPr>
              <w:t>£1276 used for staff training and overtime to ensure competitions attended.</w:t>
            </w:r>
          </w:p>
          <w:p w14:paraId="2C0C9F93" w14:textId="0F3EA4C5" w:rsidR="002D7F74" w:rsidRPr="00C05E9D" w:rsidRDefault="002D7F74" w:rsidP="47B23A44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37075DA3" w14:textId="4A591A2B" w:rsidR="002D7F74" w:rsidRPr="00C05E9D" w:rsidRDefault="49426C16" w:rsidP="47B23A44">
            <w:pPr>
              <w:pStyle w:val="TableParagraph"/>
              <w:ind w:left="0"/>
              <w:rPr>
                <w:rFonts w:ascii="Century Gothic" w:hAnsi="Century Gothic"/>
              </w:rPr>
            </w:pPr>
            <w:r w:rsidRPr="47B23A44">
              <w:rPr>
                <w:rFonts w:ascii="Century Gothic" w:hAnsi="Century Gothic"/>
              </w:rPr>
              <w:t>£1000 spent on PE equipment</w:t>
            </w:r>
          </w:p>
          <w:p w14:paraId="129D163E" w14:textId="531E2246" w:rsidR="002D7F74" w:rsidRPr="00C05E9D" w:rsidRDefault="002D7F74" w:rsidP="47B23A44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4373261E" w14:textId="3B9AA94B" w:rsidR="002D7F74" w:rsidRPr="00C05E9D" w:rsidRDefault="49426C16" w:rsidP="47B23A44">
            <w:pPr>
              <w:pStyle w:val="TableParagraph"/>
              <w:ind w:left="0"/>
              <w:rPr>
                <w:rFonts w:ascii="Century Gothic" w:hAnsi="Century Gothic"/>
              </w:rPr>
            </w:pPr>
            <w:r w:rsidRPr="47B23A44">
              <w:rPr>
                <w:rFonts w:ascii="Century Gothic" w:hAnsi="Century Gothic"/>
              </w:rPr>
              <w:t>£800 for audits and H7S</w:t>
            </w:r>
          </w:p>
          <w:p w14:paraId="68C2A13B" w14:textId="5C6B9F7F" w:rsidR="002D7F74" w:rsidRPr="00C05E9D" w:rsidRDefault="002D7F74" w:rsidP="47B23A44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2BB0E5D9" w14:textId="67700F23" w:rsidR="002D7F74" w:rsidRPr="00C05E9D" w:rsidRDefault="150656CD" w:rsidP="47B23A44">
            <w:pPr>
              <w:pStyle w:val="TableParagraph"/>
              <w:ind w:left="0"/>
              <w:rPr>
                <w:rFonts w:ascii="Century Gothic" w:hAnsi="Century Gothic"/>
              </w:rPr>
            </w:pPr>
            <w:r w:rsidRPr="47B23A44">
              <w:rPr>
                <w:rFonts w:ascii="Century Gothic" w:hAnsi="Century Gothic"/>
              </w:rPr>
              <w:t xml:space="preserve">£6240 spent of Finding fitness/ Fiesta Sport to provide </w:t>
            </w:r>
            <w:proofErr w:type="spellStart"/>
            <w:r w:rsidRPr="47B23A44">
              <w:rPr>
                <w:rFonts w:ascii="Century Gothic" w:hAnsi="Century Gothic"/>
              </w:rPr>
              <w:t>extra curricular</w:t>
            </w:r>
            <w:proofErr w:type="spellEnd"/>
            <w:r w:rsidRPr="47B23A44">
              <w:rPr>
                <w:rFonts w:ascii="Century Gothic" w:hAnsi="Century Gothic"/>
              </w:rPr>
              <w:t xml:space="preserve"> clubs twice a week over the year</w:t>
            </w:r>
          </w:p>
          <w:p w14:paraId="486680F3" w14:textId="6B94C1C2" w:rsidR="002D7F74" w:rsidRPr="00C05E9D" w:rsidRDefault="002D7F74" w:rsidP="47B23A44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3A6FEDBE" w14:textId="4A55FB80" w:rsidR="002D7F74" w:rsidRPr="00C05E9D" w:rsidRDefault="002D7F74" w:rsidP="47B23A44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7912ED79" w14:textId="4FE1B6BD" w:rsidR="002D7F74" w:rsidRPr="00C05E9D" w:rsidRDefault="002D7F74" w:rsidP="006B6373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C658FB" w:rsidRPr="00C05E9D" w14:paraId="4B04ED96" w14:textId="77777777" w:rsidTr="47B23A44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C05E9D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5E9D">
              <w:rPr>
                <w:b/>
                <w:color w:val="00B9F2"/>
                <w:sz w:val="24"/>
              </w:rPr>
              <w:t>Key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indicator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4:</w:t>
            </w:r>
            <w:r w:rsidRPr="00C05E9D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Broader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experience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range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sports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and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activities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offered</w:t>
            </w:r>
            <w:r w:rsidRPr="00C05E9D">
              <w:rPr>
                <w:color w:val="00B9F2"/>
                <w:spacing w:val="-5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to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all</w:t>
            </w:r>
            <w:r w:rsidRPr="00C05E9D">
              <w:rPr>
                <w:color w:val="00B9F2"/>
                <w:spacing w:val="-6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C05E9D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Percentage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allocation:</w:t>
            </w:r>
          </w:p>
        </w:tc>
      </w:tr>
      <w:tr w:rsidR="00C658FB" w:rsidRPr="00C05E9D" w14:paraId="51EDDC49" w14:textId="77777777" w:rsidTr="47B23A44">
        <w:trPr>
          <w:trHeight w:val="305"/>
        </w:trPr>
        <w:tc>
          <w:tcPr>
            <w:tcW w:w="12302" w:type="dxa"/>
            <w:gridSpan w:val="4"/>
            <w:vMerge/>
          </w:tcPr>
          <w:p w14:paraId="171B725B" w14:textId="77777777" w:rsidR="00C658FB" w:rsidRPr="00C05E9D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5AE607C7" w:rsidR="00C658FB" w:rsidRPr="00C05E9D" w:rsidRDefault="27FDD66D">
            <w:pPr>
              <w:pStyle w:val="TableParagraph"/>
              <w:ind w:left="0"/>
              <w:rPr>
                <w:rFonts w:ascii="Times New Roman"/>
              </w:rPr>
            </w:pPr>
            <w:r w:rsidRPr="47B23A44">
              <w:rPr>
                <w:rFonts w:ascii="Times New Roman"/>
              </w:rPr>
              <w:t>10%</w:t>
            </w:r>
          </w:p>
        </w:tc>
      </w:tr>
      <w:tr w:rsidR="00C658FB" w:rsidRPr="00C05E9D" w14:paraId="2287A23B" w14:textId="77777777" w:rsidTr="47B23A44">
        <w:trPr>
          <w:trHeight w:val="397"/>
        </w:trPr>
        <w:tc>
          <w:tcPr>
            <w:tcW w:w="3758" w:type="dxa"/>
          </w:tcPr>
          <w:p w14:paraId="2D28C3D9" w14:textId="77777777" w:rsidR="00C658FB" w:rsidRPr="00C05E9D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C05E9D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C05E9D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C05E9D" w14:paraId="6A904295" w14:textId="77777777" w:rsidTr="47B23A44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school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focus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should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Make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sure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actions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Evidence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impact: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Sustainability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suggested</w:t>
            </w:r>
          </w:p>
        </w:tc>
      </w:tr>
      <w:tr w:rsidR="00C658FB" w:rsidRPr="00C05E9D" w14:paraId="6B4DC9AE" w14:textId="77777777" w:rsidTr="47B23A4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want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achieve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are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linked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now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next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steps:</w:t>
            </w:r>
          </w:p>
        </w:tc>
      </w:tr>
      <w:tr w:rsidR="00C658FB" w:rsidRPr="00C05E9D" w14:paraId="2D5A8532" w14:textId="77777777" w:rsidTr="47B23A4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able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can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now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do?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10E7C1C4" w14:textId="77777777" w:rsidTr="47B23A4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need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learn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 w:rsidRPr="00C05E9D"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633FBDBF" w14:textId="77777777" w:rsidTr="47B23A44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C05E9D" w:rsidRDefault="00D131A0">
            <w:pPr>
              <w:pStyle w:val="TableParagraph"/>
              <w:spacing w:line="254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consolidate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through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0AEF5F6C" w14:textId="77777777" w:rsidTr="47B23A44">
        <w:trPr>
          <w:trHeight w:val="2172"/>
        </w:trPr>
        <w:tc>
          <w:tcPr>
            <w:tcW w:w="3758" w:type="dxa"/>
          </w:tcPr>
          <w:p w14:paraId="1EA86B69" w14:textId="7B5F52E0" w:rsidR="00FC5445" w:rsidRPr="00C05E9D" w:rsidRDefault="00FC5445" w:rsidP="002D7F74">
            <w:pPr>
              <w:pStyle w:val="TableParagraph"/>
              <w:spacing w:before="149"/>
              <w:rPr>
                <w:rFonts w:ascii="Century Gothic" w:hAnsi="Century Gothic"/>
                <w:sz w:val="24"/>
              </w:rPr>
            </w:pPr>
            <w:r w:rsidRPr="00C05E9D">
              <w:rPr>
                <w:rFonts w:ascii="Century Gothic" w:hAnsi="Century Gothic"/>
                <w:sz w:val="24"/>
              </w:rPr>
              <w:t>Bike ability/cycling provision to develop the children’s cycling skills and road safety awareness</w:t>
            </w:r>
          </w:p>
          <w:p w14:paraId="12FB5AE8" w14:textId="77777777" w:rsidR="00FC5445" w:rsidRPr="00C05E9D" w:rsidRDefault="00FC5445" w:rsidP="00FC5445">
            <w:pPr>
              <w:pStyle w:val="TableParagraph"/>
              <w:spacing w:before="149"/>
              <w:ind w:left="146"/>
              <w:rPr>
                <w:rFonts w:ascii="Century Gothic" w:hAnsi="Century Gothic"/>
                <w:sz w:val="24"/>
              </w:rPr>
            </w:pPr>
          </w:p>
          <w:p w14:paraId="3E7BA773" w14:textId="2FD1B838" w:rsidR="00FC5445" w:rsidRPr="00C05E9D" w:rsidRDefault="00FC5445" w:rsidP="002D7F74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 xml:space="preserve">Provision of high-quality PE planning. </w:t>
            </w:r>
          </w:p>
          <w:p w14:paraId="1B951570" w14:textId="38275F3E" w:rsidR="00FC5445" w:rsidRPr="00C05E9D" w:rsidRDefault="00FC5445" w:rsidP="00FC5445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597D9095" w14:textId="1D8DCC18" w:rsidR="002D7F74" w:rsidRPr="00C05E9D" w:rsidRDefault="002D7F74" w:rsidP="00FC5445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Swimming to continue for all of KS2</w:t>
            </w:r>
          </w:p>
          <w:p w14:paraId="63DB83EB" w14:textId="7760A7FB" w:rsidR="002D7F74" w:rsidRPr="00C05E9D" w:rsidRDefault="002D7F74" w:rsidP="00FC5445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693ADDAD" w14:textId="7F1F2740" w:rsidR="002D7F74" w:rsidRPr="002D7F74" w:rsidRDefault="002D7F74" w:rsidP="002D7F74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>P</w:t>
            </w:r>
            <w:r w:rsidRPr="002D7F74">
              <w:rPr>
                <w:rFonts w:ascii="Century Gothic" w:eastAsia="Times New Roman" w:hAnsi="Century Gothic" w:cs="Arial"/>
                <w:color w:val="0B0C0C"/>
                <w:lang w:eastAsia="en-GB"/>
              </w:rPr>
              <w:t>artnering with other schools to run sports and physical activities and clubs</w:t>
            </w: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 xml:space="preserve"> – PF schools and KSSP. </w:t>
            </w:r>
          </w:p>
          <w:p w14:paraId="521951AD" w14:textId="77777777" w:rsidR="002D7F74" w:rsidRPr="00C05E9D" w:rsidRDefault="002D7F74" w:rsidP="00FC5445">
            <w:pPr>
              <w:widowControl/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71F9D0F0" w14:textId="13CDF84F" w:rsidR="00FC5445" w:rsidRPr="00C05E9D" w:rsidRDefault="00FC5445" w:rsidP="00FC5445">
            <w:pPr>
              <w:pStyle w:val="ListParagraph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</w:p>
          <w:p w14:paraId="23EC6666" w14:textId="77777777" w:rsidR="00FC5445" w:rsidRPr="00C05E9D" w:rsidRDefault="00FC5445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4498C563" w14:textId="6288210E" w:rsidR="00C658FB" w:rsidRPr="00C05E9D" w:rsidRDefault="00C658FB" w:rsidP="002D7F74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14:paraId="1F5F29B9" w14:textId="2F57565C" w:rsidR="00FC5445" w:rsidRPr="00C05E9D" w:rsidRDefault="00FC5445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090D8580" w14:textId="77777777" w:rsidR="00FC5445" w:rsidRPr="00C05E9D" w:rsidRDefault="00FC5445" w:rsidP="00FC544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Knowledge organisers established by the trust and PE hub inform and support staff delivering PE.</w:t>
            </w:r>
          </w:p>
          <w:p w14:paraId="4CF01475" w14:textId="609FCA98" w:rsidR="00FC5445" w:rsidRPr="00C05E9D" w:rsidRDefault="00FC5445" w:rsidP="00FC544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C05E9D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 xml:space="preserve">Continuing to use the PE HUB to ensure progression is shown through the key stages.  </w:t>
            </w:r>
          </w:p>
          <w:p w14:paraId="20D04FD0" w14:textId="14BDD738" w:rsidR="00C658FB" w:rsidRPr="00C05E9D" w:rsidRDefault="002D7F74" w:rsidP="002D7F7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Century Gothic" w:hAnsi="Century Gothic"/>
                <w:sz w:val="24"/>
              </w:rPr>
            </w:pPr>
            <w:r w:rsidRPr="00C05E9D">
              <w:rPr>
                <w:rFonts w:ascii="Century Gothic" w:hAnsi="Century Gothic"/>
              </w:rPr>
              <w:t xml:space="preserve">As previously mentioned in indicator 3, swimming will commence for all of KS2 to improve the overall % that leave us in year 6. </w:t>
            </w:r>
          </w:p>
        </w:tc>
        <w:tc>
          <w:tcPr>
            <w:tcW w:w="1663" w:type="dxa"/>
          </w:tcPr>
          <w:p w14:paraId="43614BC4" w14:textId="1EB42C82" w:rsidR="00FC5445" w:rsidRPr="00C05E9D" w:rsidRDefault="00D131A0">
            <w:pPr>
              <w:pStyle w:val="TableParagraph"/>
              <w:spacing w:before="145"/>
              <w:ind w:left="29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>£</w:t>
            </w:r>
            <w:r w:rsidR="00FC5445" w:rsidRPr="00C05E9D">
              <w:rPr>
                <w:rFonts w:ascii="Century Gothic" w:hAnsi="Century Gothic"/>
                <w:b/>
              </w:rPr>
              <w:t>3</w:t>
            </w:r>
            <w:r w:rsidR="00CE38C3">
              <w:rPr>
                <w:rFonts w:ascii="Century Gothic" w:hAnsi="Century Gothic"/>
                <w:b/>
              </w:rPr>
              <w:t>75</w:t>
            </w:r>
            <w:r w:rsidR="00FC5445" w:rsidRPr="00C05E9D">
              <w:rPr>
                <w:rFonts w:ascii="Century Gothic" w:hAnsi="Century Gothic"/>
                <w:b/>
              </w:rPr>
              <w:t xml:space="preserve"> PE hub subscription</w:t>
            </w:r>
          </w:p>
          <w:p w14:paraId="6D3F1180" w14:textId="1C158229" w:rsidR="002D7F74" w:rsidRPr="00C05E9D" w:rsidRDefault="00FC5445" w:rsidP="002D7F74">
            <w:pPr>
              <w:pStyle w:val="TableParagraph"/>
              <w:spacing w:before="145"/>
              <w:ind w:left="29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>£</w:t>
            </w:r>
            <w:r w:rsidR="00CE38C3">
              <w:rPr>
                <w:rFonts w:ascii="Century Gothic" w:hAnsi="Century Gothic"/>
                <w:b/>
              </w:rPr>
              <w:t xml:space="preserve">264 </w:t>
            </w:r>
            <w:proofErr w:type="spellStart"/>
            <w:r w:rsidRPr="00C05E9D">
              <w:rPr>
                <w:rFonts w:ascii="Century Gothic" w:hAnsi="Century Gothic"/>
                <w:b/>
              </w:rPr>
              <w:t>Bikeability</w:t>
            </w:r>
            <w:proofErr w:type="spellEnd"/>
          </w:p>
          <w:p w14:paraId="41703D8E" w14:textId="31C8D613" w:rsidR="002D7F74" w:rsidRPr="00C05E9D" w:rsidRDefault="002D7F74">
            <w:pPr>
              <w:pStyle w:val="TableParagraph"/>
              <w:spacing w:before="145"/>
              <w:ind w:left="29"/>
              <w:rPr>
                <w:rFonts w:ascii="Century Gothic" w:hAnsi="Century Gothic"/>
                <w:b/>
              </w:rPr>
            </w:pPr>
            <w:r w:rsidRPr="004C0DB1">
              <w:rPr>
                <w:rFonts w:ascii="Century Gothic" w:hAnsi="Century Gothic"/>
                <w:b/>
              </w:rPr>
              <w:t xml:space="preserve">Swimming </w:t>
            </w:r>
            <w:r w:rsidR="004C0DB1" w:rsidRPr="004C0DB1">
              <w:rPr>
                <w:rFonts w:ascii="Century Gothic" w:hAnsi="Century Gothic"/>
                <w:b/>
              </w:rPr>
              <w:t>(identified in indicator 1).</w:t>
            </w:r>
          </w:p>
          <w:p w14:paraId="1B7F34EF" w14:textId="7E2157C7" w:rsidR="004D0B9E" w:rsidRPr="00C05E9D" w:rsidRDefault="004D0B9E" w:rsidP="004D0B9E">
            <w:pPr>
              <w:pStyle w:val="TableParagraph"/>
              <w:spacing w:before="145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>KSSP entry fee identified in indicator 5</w:t>
            </w:r>
          </w:p>
          <w:p w14:paraId="72929B7A" w14:textId="78311F34" w:rsidR="00C658FB" w:rsidRPr="00C05E9D" w:rsidRDefault="00C658FB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3F789AF3" w14:textId="64C5AE1D" w:rsidR="002D7F74" w:rsidRPr="00C05E9D" w:rsidRDefault="00FC5445" w:rsidP="00842F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sz w:val="22"/>
                <w:szCs w:val="20"/>
              </w:rPr>
            </w:pPr>
            <w:r w:rsidRPr="00C05E9D"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 xml:space="preserve">PE hub planning is always printed for FF in an allocated place in </w:t>
            </w:r>
            <w:r w:rsidR="002D7F74" w:rsidRPr="00C05E9D"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>PE lead</w:t>
            </w:r>
            <w:r w:rsidRPr="00C05E9D">
              <w:rPr>
                <w:rStyle w:val="normaltextrun"/>
                <w:rFonts w:ascii="Century Gothic" w:hAnsi="Century Gothic" w:cs="Calibri"/>
                <w:sz w:val="22"/>
                <w:szCs w:val="20"/>
              </w:rPr>
              <w:t>’s room. This supports transition of PE from teacher to FF, ensuring the pupils are receiving a broad and balanced PE curriculum. </w:t>
            </w:r>
          </w:p>
          <w:p w14:paraId="10E7F4C8" w14:textId="77777777" w:rsidR="002D7F74" w:rsidRPr="00C05E9D" w:rsidRDefault="002D7F74" w:rsidP="00842FB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0"/>
              </w:rPr>
            </w:pPr>
          </w:p>
          <w:p w14:paraId="0C44A648" w14:textId="0F86FF2F" w:rsidR="00FC5445" w:rsidRPr="00C05E9D" w:rsidRDefault="002D7F74" w:rsidP="00842FB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0"/>
              </w:rPr>
            </w:pPr>
            <w:r w:rsidRPr="00C05E9D">
              <w:rPr>
                <w:rStyle w:val="eop"/>
                <w:rFonts w:ascii="Century Gothic" w:hAnsi="Century Gothic" w:cs="Calibri"/>
                <w:sz w:val="22"/>
                <w:szCs w:val="20"/>
              </w:rPr>
              <w:t xml:space="preserve">PE lead gained advice and research into current PE scheme to ensure it is purposeful and offers a broad and balanced curriculum. Other PF schools seem to be moving towards REAL PE, so this will be taken into consideration in the near future. </w:t>
            </w:r>
            <w:r w:rsidR="00FC5445" w:rsidRPr="00C05E9D">
              <w:rPr>
                <w:rStyle w:val="eop"/>
                <w:rFonts w:ascii="Century Gothic" w:hAnsi="Century Gothic" w:cs="Calibri"/>
                <w:sz w:val="22"/>
                <w:szCs w:val="20"/>
              </w:rPr>
              <w:t> </w:t>
            </w:r>
          </w:p>
          <w:p w14:paraId="48F87A20" w14:textId="572D07FF" w:rsidR="002D7F74" w:rsidRPr="00C05E9D" w:rsidRDefault="002D7F74" w:rsidP="00842FB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0"/>
              </w:rPr>
            </w:pPr>
            <w:r w:rsidRPr="00C05E9D">
              <w:rPr>
                <w:rStyle w:val="eop"/>
                <w:rFonts w:ascii="Century Gothic" w:hAnsi="Century Gothic" w:cs="Calibri"/>
                <w:sz w:val="22"/>
                <w:szCs w:val="20"/>
              </w:rPr>
              <w:t>KSSP entry fee paid (as seen in indicator 5)</w:t>
            </w:r>
          </w:p>
          <w:p w14:paraId="759893AE" w14:textId="79667670" w:rsidR="004D0B9E" w:rsidRPr="00C05E9D" w:rsidRDefault="004D0B9E" w:rsidP="00842FB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0"/>
              </w:rPr>
            </w:pPr>
          </w:p>
          <w:p w14:paraId="6ADAAD2E" w14:textId="120036FB" w:rsidR="004D0B9E" w:rsidRPr="00C05E9D" w:rsidRDefault="004D0B9E" w:rsidP="00842FB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Calibri"/>
                <w:sz w:val="22"/>
                <w:szCs w:val="20"/>
              </w:rPr>
            </w:pPr>
            <w:r w:rsidRPr="00C05E9D">
              <w:rPr>
                <w:rStyle w:val="eop"/>
                <w:rFonts w:ascii="Century Gothic" w:hAnsi="Century Gothic" w:cs="Calibri"/>
                <w:sz w:val="22"/>
                <w:szCs w:val="20"/>
              </w:rPr>
              <w:t>PE lead regularly meets up with other PF schools PE leads to plan events throughout the academic year</w:t>
            </w:r>
          </w:p>
          <w:p w14:paraId="722941A5" w14:textId="77777777" w:rsidR="00842FBE" w:rsidRPr="00C05E9D" w:rsidRDefault="00842FBE" w:rsidP="00842FB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22"/>
                <w:szCs w:val="20"/>
              </w:rPr>
            </w:pPr>
          </w:p>
          <w:p w14:paraId="28621127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638B02" w14:textId="33C85B44" w:rsidR="00842FBE" w:rsidRPr="00C05E9D" w:rsidRDefault="00842FB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122411E" w14:textId="621DAAD3" w:rsidR="002D7F74" w:rsidRPr="00C05E9D" w:rsidRDefault="60D32D7C" w:rsidP="47B23A44">
            <w:pPr>
              <w:pStyle w:val="TableParagraph"/>
              <w:ind w:left="0"/>
              <w:rPr>
                <w:rFonts w:ascii="Century Gothic" w:hAnsi="Century Gothic"/>
              </w:rPr>
            </w:pPr>
            <w:r w:rsidRPr="47B23A44">
              <w:rPr>
                <w:rFonts w:ascii="Century Gothic" w:hAnsi="Century Gothic"/>
              </w:rPr>
              <w:t>£375 spent on PE Hub for a progressive scheme of work</w:t>
            </w:r>
          </w:p>
          <w:p w14:paraId="78E15AB9" w14:textId="30BB99C1" w:rsidR="002D7F74" w:rsidRPr="00C05E9D" w:rsidRDefault="002D7F74" w:rsidP="47B23A44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6ED8B6F2" w14:textId="3392EB51" w:rsidR="002D7F74" w:rsidRPr="00C05E9D" w:rsidRDefault="002D7F74" w:rsidP="47B23A44">
            <w:pPr>
              <w:pStyle w:val="Table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C2C6F4E" w14:textId="77777777" w:rsidR="00C658FB" w:rsidRPr="00C05E9D" w:rsidRDefault="00C658FB">
      <w:pPr>
        <w:rPr>
          <w:rFonts w:ascii="Times New Roman"/>
          <w:sz w:val="24"/>
        </w:rPr>
        <w:sectPr w:rsidR="00C658FB" w:rsidRPr="00C05E9D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C05E9D" w14:paraId="15AB8230" w14:textId="77777777" w:rsidTr="47B23A44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C05E9D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5E9D">
              <w:rPr>
                <w:b/>
                <w:color w:val="00B9F2"/>
                <w:sz w:val="24"/>
              </w:rPr>
              <w:t>Key</w:t>
            </w:r>
            <w:r w:rsidRPr="00C05E9D">
              <w:rPr>
                <w:b/>
                <w:color w:val="00B9F2"/>
                <w:spacing w:val="-8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indicator</w:t>
            </w:r>
            <w:r w:rsidRPr="00C05E9D">
              <w:rPr>
                <w:b/>
                <w:color w:val="00B9F2"/>
                <w:spacing w:val="-7"/>
                <w:sz w:val="24"/>
              </w:rPr>
              <w:t xml:space="preserve"> </w:t>
            </w:r>
            <w:r w:rsidRPr="00C05E9D">
              <w:rPr>
                <w:b/>
                <w:color w:val="00B9F2"/>
                <w:sz w:val="24"/>
              </w:rPr>
              <w:t>5:</w:t>
            </w:r>
            <w:r w:rsidRPr="00C05E9D">
              <w:rPr>
                <w:b/>
                <w:color w:val="00B9F2"/>
                <w:spacing w:val="-7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Increased</w:t>
            </w:r>
            <w:r w:rsidRPr="00C05E9D">
              <w:rPr>
                <w:color w:val="00B9F2"/>
                <w:spacing w:val="-7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participation</w:t>
            </w:r>
            <w:r w:rsidRPr="00C05E9D">
              <w:rPr>
                <w:color w:val="00B9F2"/>
                <w:spacing w:val="-9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in</w:t>
            </w:r>
            <w:r w:rsidRPr="00C05E9D">
              <w:rPr>
                <w:color w:val="00B9F2"/>
                <w:spacing w:val="-8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competitive</w:t>
            </w:r>
            <w:r w:rsidRPr="00C05E9D">
              <w:rPr>
                <w:color w:val="00B9F2"/>
                <w:spacing w:val="-7"/>
                <w:sz w:val="24"/>
              </w:rPr>
              <w:t xml:space="preserve"> </w:t>
            </w:r>
            <w:r w:rsidRPr="00C05E9D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C05E9D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Percentage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total</w:t>
            </w:r>
            <w:r w:rsidRPr="00C05E9D">
              <w:rPr>
                <w:color w:val="231F20"/>
                <w:spacing w:val="-10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allocation:</w:t>
            </w:r>
          </w:p>
        </w:tc>
      </w:tr>
      <w:tr w:rsidR="00C658FB" w:rsidRPr="00C05E9D" w14:paraId="6C073B11" w14:textId="77777777" w:rsidTr="47B23A44">
        <w:trPr>
          <w:trHeight w:val="296"/>
        </w:trPr>
        <w:tc>
          <w:tcPr>
            <w:tcW w:w="12302" w:type="dxa"/>
            <w:gridSpan w:val="4"/>
            <w:vMerge/>
          </w:tcPr>
          <w:p w14:paraId="6FAE2162" w14:textId="77777777" w:rsidR="00C658FB" w:rsidRPr="00C05E9D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33B105C2" w:rsidR="00C658FB" w:rsidRPr="00C05E9D" w:rsidRDefault="753D98B4" w:rsidP="47B23A44">
            <w:pPr>
              <w:pStyle w:val="TableParagraph"/>
              <w:spacing w:before="40"/>
              <w:ind w:left="35"/>
              <w:rPr>
                <w:sz w:val="18"/>
                <w:szCs w:val="18"/>
              </w:rPr>
            </w:pPr>
            <w:r w:rsidRPr="47B23A44">
              <w:rPr>
                <w:w w:val="101"/>
                <w:sz w:val="18"/>
                <w:szCs w:val="18"/>
              </w:rPr>
              <w:t>5</w:t>
            </w:r>
            <w:r w:rsidR="00D131A0" w:rsidRPr="47B23A44">
              <w:rPr>
                <w:w w:val="101"/>
                <w:sz w:val="18"/>
                <w:szCs w:val="18"/>
              </w:rPr>
              <w:t>%</w:t>
            </w:r>
          </w:p>
        </w:tc>
      </w:tr>
      <w:tr w:rsidR="00C658FB" w:rsidRPr="00C05E9D" w14:paraId="180D8445" w14:textId="77777777" w:rsidTr="47B23A44">
        <w:trPr>
          <w:trHeight w:val="402"/>
        </w:trPr>
        <w:tc>
          <w:tcPr>
            <w:tcW w:w="3758" w:type="dxa"/>
          </w:tcPr>
          <w:p w14:paraId="6C71DCBB" w14:textId="77777777" w:rsidR="00C658FB" w:rsidRPr="00C05E9D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C05E9D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C05E9D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 w:rsidRPr="00C05E9D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C05E9D" w14:paraId="60A6A3BA" w14:textId="77777777" w:rsidTr="47B23A44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school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focus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should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Make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sure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actions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Evidence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of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impact: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C05E9D" w:rsidRDefault="00D131A0">
            <w:pPr>
              <w:pStyle w:val="TableParagraph"/>
              <w:spacing w:before="16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Sustainability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suggested</w:t>
            </w:r>
          </w:p>
        </w:tc>
      </w:tr>
      <w:tr w:rsidR="00C658FB" w:rsidRPr="00C05E9D" w14:paraId="65EAFC01" w14:textId="77777777" w:rsidTr="47B23A4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want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achieve</w:t>
            </w:r>
            <w:r w:rsidRPr="00C05E9D">
              <w:rPr>
                <w:color w:val="231F20"/>
                <w:spacing w:val="-6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are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linked</w:t>
            </w:r>
            <w:r w:rsidRPr="00C05E9D">
              <w:rPr>
                <w:color w:val="231F20"/>
                <w:spacing w:val="-5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pupils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now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know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next</w:t>
            </w:r>
            <w:r w:rsidRPr="00C05E9D">
              <w:rPr>
                <w:color w:val="231F20"/>
                <w:spacing w:val="-7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steps:</w:t>
            </w:r>
          </w:p>
        </w:tc>
      </w:tr>
      <w:tr w:rsidR="00C658FB" w:rsidRPr="00C05E9D" w14:paraId="675F5321" w14:textId="77777777" w:rsidTr="47B23A44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be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able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</w:t>
            </w:r>
            <w:r w:rsidRPr="00C05E9D">
              <w:rPr>
                <w:color w:val="231F20"/>
                <w:spacing w:val="-1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can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now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do?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6E879BD7" w14:textId="77777777" w:rsidTr="47B23A44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what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they</w:t>
            </w:r>
            <w:r w:rsidRPr="00C05E9D">
              <w:rPr>
                <w:color w:val="231F20"/>
                <w:spacing w:val="-2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need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  <w:r w:rsidRPr="00C05E9D">
              <w:rPr>
                <w:color w:val="231F20"/>
                <w:spacing w:val="-4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learn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and</w:t>
            </w:r>
            <w:r w:rsidRPr="00C05E9D">
              <w:rPr>
                <w:color w:val="231F20"/>
                <w:spacing w:val="-3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C05E9D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 w:rsidRPr="00C05E9D"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C05E9D" w14:paraId="5A462BC3" w14:textId="77777777" w:rsidTr="47B23A44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C05E9D" w:rsidRDefault="00D131A0">
            <w:pPr>
              <w:pStyle w:val="TableParagraph"/>
              <w:spacing w:line="254" w:lineRule="exact"/>
              <w:rPr>
                <w:sz w:val="24"/>
              </w:rPr>
            </w:pPr>
            <w:r w:rsidRPr="00C05E9D">
              <w:rPr>
                <w:color w:val="231F20"/>
                <w:sz w:val="24"/>
              </w:rPr>
              <w:t>consolidate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through</w:t>
            </w:r>
            <w:r w:rsidRPr="00C05E9D">
              <w:rPr>
                <w:color w:val="231F20"/>
                <w:spacing w:val="-9"/>
                <w:sz w:val="24"/>
              </w:rPr>
              <w:t xml:space="preserve"> </w:t>
            </w:r>
            <w:r w:rsidRPr="00C05E9D"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C05E9D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 w:rsidTr="47B23A44">
        <w:trPr>
          <w:trHeight w:val="2134"/>
        </w:trPr>
        <w:tc>
          <w:tcPr>
            <w:tcW w:w="3758" w:type="dxa"/>
          </w:tcPr>
          <w:p w14:paraId="7579F5B8" w14:textId="14DD46F2" w:rsidR="00C658FB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To attend as many </w:t>
            </w:r>
            <w:r w:rsidR="004D0B9E" w:rsidRPr="00C05E9D">
              <w:rPr>
                <w:rFonts w:ascii="Century Gothic" w:hAnsi="Century Gothic"/>
              </w:rPr>
              <w:t>Kettering Schools Sports Partnership (KSSP) level 2 events</w:t>
            </w:r>
            <w:r w:rsidR="004C0DB1">
              <w:rPr>
                <w:rFonts w:ascii="Century Gothic" w:hAnsi="Century Gothic"/>
              </w:rPr>
              <w:t xml:space="preserve"> – hence full payment of £375</w:t>
            </w:r>
          </w:p>
          <w:p w14:paraId="10ECDA5A" w14:textId="77777777" w:rsidR="004D0B9E" w:rsidRPr="00C05E9D" w:rsidRDefault="004D0B9E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41160D6B" w14:textId="326250E5" w:rsidR="004D0B9E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To increase our participation in the upcoming </w:t>
            </w:r>
            <w:r w:rsidR="004D0B9E" w:rsidRPr="00C05E9D">
              <w:rPr>
                <w:rFonts w:ascii="Century Gothic" w:hAnsi="Century Gothic"/>
              </w:rPr>
              <w:t>PF schools’ competitions</w:t>
            </w:r>
          </w:p>
          <w:p w14:paraId="0484211F" w14:textId="77777777" w:rsidR="004D0B9E" w:rsidRPr="00C05E9D" w:rsidRDefault="004D0B9E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3D9E9FBE" w14:textId="3A3E6EE8" w:rsidR="004D0B9E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>Year 6 s</w:t>
            </w:r>
            <w:r w:rsidR="004D0B9E" w:rsidRPr="00C05E9D">
              <w:rPr>
                <w:rFonts w:ascii="Century Gothic" w:hAnsi="Century Gothic"/>
              </w:rPr>
              <w:t>ports crew</w:t>
            </w:r>
            <w:r w:rsidRPr="00C05E9D">
              <w:rPr>
                <w:rFonts w:ascii="Century Gothic" w:hAnsi="Century Gothic"/>
              </w:rPr>
              <w:t xml:space="preserve"> to continue</w:t>
            </w:r>
          </w:p>
          <w:p w14:paraId="392DD240" w14:textId="277F1FA0" w:rsidR="004D0B9E" w:rsidRPr="00C05E9D" w:rsidRDefault="004D0B9E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52ED0AC0" w14:textId="1D4E4CBA" w:rsidR="006A7C58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>School Games participation to continue</w:t>
            </w:r>
          </w:p>
          <w:p w14:paraId="5109B31A" w14:textId="0963151E" w:rsidR="004D0B9E" w:rsidRPr="00C05E9D" w:rsidRDefault="004D0B9E" w:rsidP="006A7C58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hAnsi="Century Gothic"/>
              </w:rPr>
            </w:pPr>
          </w:p>
        </w:tc>
        <w:tc>
          <w:tcPr>
            <w:tcW w:w="3458" w:type="dxa"/>
          </w:tcPr>
          <w:p w14:paraId="256B7BF5" w14:textId="164998FD" w:rsidR="006A7C58" w:rsidRPr="00C05E9D" w:rsidRDefault="006A7C58" w:rsidP="006A7C58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>I</w:t>
            </w:r>
            <w:r w:rsidRPr="004D0B9E">
              <w:rPr>
                <w:rFonts w:ascii="Century Gothic" w:eastAsia="Times New Roman" w:hAnsi="Century Gothic" w:cs="Arial"/>
                <w:color w:val="0B0C0C"/>
                <w:lang w:eastAsia="en-GB"/>
              </w:rPr>
              <w:t xml:space="preserve">ncreasing and actively encouraging </w:t>
            </w: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 xml:space="preserve">all </w:t>
            </w:r>
            <w:r w:rsidRPr="004D0B9E">
              <w:rPr>
                <w:rFonts w:ascii="Century Gothic" w:eastAsia="Times New Roman" w:hAnsi="Century Gothic" w:cs="Arial"/>
                <w:color w:val="0B0C0C"/>
                <w:lang w:eastAsia="en-GB"/>
              </w:rPr>
              <w:t>pupils’ participation in the </w:t>
            </w: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>sport – PF schools.</w:t>
            </w:r>
          </w:p>
          <w:p w14:paraId="207EE0DA" w14:textId="3E84D4DA" w:rsidR="006A7C58" w:rsidRPr="00C05E9D" w:rsidRDefault="006A7C58" w:rsidP="006A7C58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</w:p>
          <w:p w14:paraId="08E677E1" w14:textId="4E8F0DF9" w:rsidR="006A7C58" w:rsidRPr="00C05E9D" w:rsidRDefault="006A7C58" w:rsidP="006A7C58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 xml:space="preserve">PE lead to attend PF </w:t>
            </w:r>
            <w:proofErr w:type="gramStart"/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>schools</w:t>
            </w:r>
            <w:proofErr w:type="gramEnd"/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 xml:space="preserve"> regular meetings to plan and contribute to upcoming events.</w:t>
            </w:r>
          </w:p>
          <w:p w14:paraId="43C7FD8D" w14:textId="6A56E5DC" w:rsidR="006A7C58" w:rsidRPr="00C05E9D" w:rsidRDefault="006A7C58" w:rsidP="006A7C58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</w:p>
          <w:p w14:paraId="22BD0862" w14:textId="3362FF84" w:rsidR="006A7C58" w:rsidRPr="004D0B9E" w:rsidRDefault="006A7C58" w:rsidP="006A7C58">
            <w:pPr>
              <w:widowControl/>
              <w:shd w:val="clear" w:color="auto" w:fill="FFFFFF"/>
              <w:autoSpaceDE/>
              <w:autoSpaceDN/>
              <w:spacing w:after="75"/>
              <w:rPr>
                <w:rFonts w:ascii="Century Gothic" w:eastAsia="Times New Roman" w:hAnsi="Century Gothic" w:cs="Arial"/>
                <w:color w:val="0B0C0C"/>
                <w:lang w:eastAsia="en-GB"/>
              </w:rPr>
            </w:pPr>
            <w:r w:rsidRPr="00C05E9D">
              <w:rPr>
                <w:rFonts w:ascii="Century Gothic" w:eastAsia="Times New Roman" w:hAnsi="Century Gothic" w:cs="Arial"/>
                <w:color w:val="0B0C0C"/>
                <w:lang w:eastAsia="en-GB"/>
              </w:rPr>
              <w:t xml:space="preserve">KSSP offer level 2 events – opportunities for your gifted and talented children. </w:t>
            </w:r>
          </w:p>
          <w:p w14:paraId="7C28CF6C" w14:textId="155E81BE" w:rsidR="00C658FB" w:rsidRPr="00C05E9D" w:rsidRDefault="00C658FB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63" w:type="dxa"/>
          </w:tcPr>
          <w:p w14:paraId="1EB56331" w14:textId="65CCE867" w:rsidR="00C658FB" w:rsidRPr="00C05E9D" w:rsidRDefault="00D131A0" w:rsidP="004D0B9E">
            <w:pPr>
              <w:pStyle w:val="TableParagraph"/>
              <w:spacing w:before="153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>£</w:t>
            </w:r>
            <w:r w:rsidR="00CE38C3">
              <w:rPr>
                <w:rFonts w:ascii="Century Gothic" w:hAnsi="Century Gothic"/>
                <w:b/>
              </w:rPr>
              <w:t>3</w:t>
            </w:r>
            <w:r w:rsidR="000316AC" w:rsidRPr="00C05E9D">
              <w:rPr>
                <w:rFonts w:ascii="Century Gothic" w:hAnsi="Century Gothic"/>
                <w:b/>
              </w:rPr>
              <w:t>75 KSSP entry fee</w:t>
            </w:r>
          </w:p>
          <w:p w14:paraId="19EB2388" w14:textId="474EFCA7" w:rsidR="004D0B9E" w:rsidRPr="00C05E9D" w:rsidRDefault="004D0B9E" w:rsidP="004D0B9E">
            <w:pPr>
              <w:pStyle w:val="TableParagraph"/>
              <w:spacing w:before="153"/>
              <w:ind w:left="0"/>
              <w:rPr>
                <w:rFonts w:ascii="Century Gothic" w:hAnsi="Century Gothic"/>
                <w:b/>
              </w:rPr>
            </w:pPr>
            <w:r w:rsidRPr="00C05E9D">
              <w:rPr>
                <w:rFonts w:ascii="Century Gothic" w:hAnsi="Century Gothic"/>
                <w:b/>
              </w:rPr>
              <w:t>Supply cover identified in indicator 3 – to allow PE lead to attend termly meetings.</w:t>
            </w:r>
          </w:p>
          <w:p w14:paraId="52E43D07" w14:textId="77777777" w:rsidR="000316AC" w:rsidRPr="00C05E9D" w:rsidRDefault="000316AC">
            <w:pPr>
              <w:pStyle w:val="TableParagraph"/>
              <w:spacing w:before="153"/>
              <w:ind w:left="67"/>
              <w:rPr>
                <w:rFonts w:ascii="Century Gothic" w:hAnsi="Century Gothic"/>
              </w:rPr>
            </w:pPr>
          </w:p>
          <w:p w14:paraId="44AA606A" w14:textId="2FAB1F80" w:rsidR="000316AC" w:rsidRPr="00C05E9D" w:rsidRDefault="000316AC">
            <w:pPr>
              <w:pStyle w:val="TableParagraph"/>
              <w:spacing w:before="153"/>
              <w:ind w:left="67"/>
              <w:rPr>
                <w:rFonts w:ascii="Century Gothic" w:hAnsi="Century Gothic"/>
              </w:rPr>
            </w:pPr>
          </w:p>
        </w:tc>
        <w:tc>
          <w:tcPr>
            <w:tcW w:w="3423" w:type="dxa"/>
          </w:tcPr>
          <w:p w14:paraId="2635E41B" w14:textId="5ECF05D9" w:rsidR="00C658FB" w:rsidRPr="00C05E9D" w:rsidRDefault="004D0B9E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Since </w:t>
            </w:r>
            <w:r w:rsidR="006A7C58" w:rsidRPr="00C05E9D">
              <w:rPr>
                <w:rFonts w:ascii="Century Gothic" w:hAnsi="Century Gothic"/>
              </w:rPr>
              <w:t>entering</w:t>
            </w:r>
            <w:r w:rsidRPr="00C05E9D">
              <w:rPr>
                <w:rFonts w:ascii="Century Gothic" w:hAnsi="Century Gothic"/>
              </w:rPr>
              <w:t xml:space="preserve"> </w:t>
            </w:r>
            <w:r w:rsidR="006A7C58" w:rsidRPr="00C05E9D">
              <w:rPr>
                <w:rFonts w:ascii="Century Gothic" w:hAnsi="Century Gothic"/>
              </w:rPr>
              <w:t>competitions</w:t>
            </w:r>
            <w:r w:rsidRPr="00C05E9D">
              <w:rPr>
                <w:rFonts w:ascii="Century Gothic" w:hAnsi="Century Gothic"/>
              </w:rPr>
              <w:t xml:space="preserve">, </w:t>
            </w:r>
            <w:r w:rsidR="006A7C58" w:rsidRPr="00C05E9D">
              <w:rPr>
                <w:rFonts w:ascii="Century Gothic" w:hAnsi="Century Gothic"/>
              </w:rPr>
              <w:t>all</w:t>
            </w:r>
            <w:r w:rsidRPr="00C05E9D">
              <w:rPr>
                <w:rFonts w:ascii="Century Gothic" w:hAnsi="Century Gothic"/>
              </w:rPr>
              <w:t xml:space="preserve"> children have had more opportunities to take part in sport and represent the school. </w:t>
            </w:r>
            <w:r w:rsidR="006A7C58" w:rsidRPr="00C05E9D">
              <w:rPr>
                <w:rFonts w:ascii="Century Gothic" w:hAnsi="Century Gothic"/>
              </w:rPr>
              <w:t xml:space="preserve">Competing against other schools helps promotes many interpersonal skills and a child’s own social development. </w:t>
            </w:r>
            <w:r w:rsidR="00CE38C3">
              <w:rPr>
                <w:rFonts w:ascii="Century Gothic" w:hAnsi="Century Gothic"/>
              </w:rPr>
              <w:t>This year we have chosen to pay the full amount which means we have more access to a range of competitions and levels (level 1 and 2).</w:t>
            </w:r>
          </w:p>
          <w:p w14:paraId="55390604" w14:textId="77777777" w:rsidR="006A7C58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32BBB337" w14:textId="77777777" w:rsidR="006A7C58" w:rsidRPr="00C05E9D" w:rsidRDefault="006A7C58">
            <w:pPr>
              <w:pStyle w:val="TableParagraph"/>
              <w:ind w:left="0"/>
              <w:rPr>
                <w:rFonts w:ascii="Times New Roman"/>
              </w:rPr>
            </w:pPr>
            <w:r w:rsidRPr="00C05E9D">
              <w:rPr>
                <w:rFonts w:ascii="Century Gothic" w:hAnsi="Century Gothic"/>
              </w:rPr>
              <w:t>PP and SEN children are given an opportunity to leave school and take part in sports events on behalf of their school.</w:t>
            </w:r>
            <w:r w:rsidRPr="00C05E9D">
              <w:rPr>
                <w:rFonts w:ascii="Times New Roman"/>
              </w:rPr>
              <w:t xml:space="preserve"> </w:t>
            </w:r>
          </w:p>
          <w:p w14:paraId="09C8E453" w14:textId="77777777" w:rsidR="006A7C58" w:rsidRPr="00C05E9D" w:rsidRDefault="006A7C58">
            <w:pPr>
              <w:pStyle w:val="TableParagraph"/>
              <w:ind w:left="0"/>
              <w:rPr>
                <w:rFonts w:ascii="Times New Roman"/>
              </w:rPr>
            </w:pPr>
          </w:p>
          <w:p w14:paraId="7AFD930A" w14:textId="77777777" w:rsidR="006A7C58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 xml:space="preserve">Competitions within our own PF trust promote increased participation. These are not competitive events but are great opportunities to involve and encourage as many children as possible. </w:t>
            </w:r>
          </w:p>
          <w:p w14:paraId="097776AA" w14:textId="77777777" w:rsidR="006A7C58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574197DA" w14:textId="1506E79A" w:rsidR="006A7C58" w:rsidRPr="00C05E9D" w:rsidRDefault="006A7C58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C05E9D">
              <w:rPr>
                <w:rFonts w:ascii="Century Gothic" w:hAnsi="Century Gothic"/>
              </w:rPr>
              <w:t>KSSP offer many CPD and club opportunities for the school.</w:t>
            </w:r>
          </w:p>
        </w:tc>
        <w:tc>
          <w:tcPr>
            <w:tcW w:w="3076" w:type="dxa"/>
          </w:tcPr>
          <w:p w14:paraId="0A6B5BC4" w14:textId="0837F33A" w:rsidR="004D0B9E" w:rsidRPr="00C05E9D" w:rsidRDefault="255A76F0">
            <w:pPr>
              <w:pStyle w:val="TableParagraph"/>
              <w:ind w:left="0"/>
              <w:rPr>
                <w:rFonts w:ascii="Times New Roman"/>
              </w:rPr>
            </w:pPr>
            <w:r w:rsidRPr="47B23A44">
              <w:rPr>
                <w:rFonts w:ascii="Times New Roman"/>
              </w:rPr>
              <w:t xml:space="preserve"> </w:t>
            </w:r>
            <w:r w:rsidR="60E9CE7E" w:rsidRPr="47B23A44">
              <w:rPr>
                <w:rFonts w:ascii="Times New Roman"/>
              </w:rPr>
              <w:t>£</w:t>
            </w:r>
            <w:r w:rsidR="60E9CE7E" w:rsidRPr="47B23A44">
              <w:rPr>
                <w:rFonts w:ascii="Times New Roman"/>
              </w:rPr>
              <w:t>375 on KSSP entry fee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 w:rsidTr="0A46DBB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 w:rsidTr="0A46DBB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1FB42D39" w:rsidR="00C658FB" w:rsidRDefault="00710D0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Emma Jacox</w:t>
            </w:r>
          </w:p>
        </w:tc>
      </w:tr>
      <w:tr w:rsidR="00C658FB" w14:paraId="720C7490" w14:textId="77777777" w:rsidTr="0A46DBB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1034D426" w:rsidR="00C658FB" w:rsidRDefault="00710D0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28.7.2023</w:t>
            </w:r>
          </w:p>
        </w:tc>
      </w:tr>
      <w:tr w:rsidR="00C658FB" w14:paraId="443B936E" w14:textId="77777777" w:rsidTr="0A46DBB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F10AFF5" w:rsidR="00791C33" w:rsidRPr="004D0B9E" w:rsidRDefault="69140E57" w:rsidP="0A46DBB7">
            <w:pPr>
              <w:pStyle w:val="TableParagraph"/>
              <w:ind w:left="0"/>
              <w:rPr>
                <w:rFonts w:ascii="Times New Roman"/>
                <w:i/>
                <w:iCs/>
              </w:rPr>
            </w:pPr>
            <w:r w:rsidRPr="0A46DBB7">
              <w:rPr>
                <w:rFonts w:ascii="Times New Roman"/>
                <w:i/>
                <w:iCs/>
              </w:rPr>
              <w:t>Jayne Tinto</w:t>
            </w:r>
          </w:p>
        </w:tc>
      </w:tr>
      <w:tr w:rsidR="00C658FB" w14:paraId="696D45AE" w14:textId="77777777" w:rsidTr="0A46DBB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166255BF" w:rsidR="00C658FB" w:rsidRPr="004D0B9E" w:rsidRDefault="65B198FD" w:rsidP="0A46DBB7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 w:rsidRPr="0A46DBB7">
              <w:rPr>
                <w:rFonts w:ascii="Times New Roman"/>
                <w:b/>
                <w:bCs/>
              </w:rPr>
              <w:t>28.7.2023</w:t>
            </w:r>
          </w:p>
        </w:tc>
      </w:tr>
      <w:tr w:rsidR="00C658FB" w14:paraId="5CFE6745" w14:textId="77777777" w:rsidTr="0A46DBB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 w:rsidTr="0A46DBB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21C" w14:textId="77777777" w:rsidR="00B260A6" w:rsidRDefault="00B260A6">
      <w:r>
        <w:separator/>
      </w:r>
    </w:p>
  </w:endnote>
  <w:endnote w:type="continuationSeparator" w:id="0">
    <w:p w14:paraId="28F49B6E" w14:textId="77777777" w:rsidR="00B260A6" w:rsidRDefault="00B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551947E4" w:rsidR="00B260A6" w:rsidRDefault="00B260A6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1755E40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AC246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83965A6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057DF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3C9E637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B260A6" w:rsidRDefault="00B260A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B260A6" w:rsidRDefault="00B260A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314BB7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B260A6" w:rsidRDefault="00B260A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B260A6" w:rsidRDefault="00B260A6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53D0" w14:textId="77777777" w:rsidR="00B260A6" w:rsidRDefault="00B260A6">
      <w:r>
        <w:separator/>
      </w:r>
    </w:p>
  </w:footnote>
  <w:footnote w:type="continuationSeparator" w:id="0">
    <w:p w14:paraId="2BB15A01" w14:textId="77777777" w:rsidR="00B260A6" w:rsidRDefault="00B2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61"/>
    <w:multiLevelType w:val="hybridMultilevel"/>
    <w:tmpl w:val="3D6CD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F122C"/>
    <w:multiLevelType w:val="multilevel"/>
    <w:tmpl w:val="BCBE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D0815"/>
    <w:multiLevelType w:val="hybridMultilevel"/>
    <w:tmpl w:val="6D3E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7C88"/>
    <w:multiLevelType w:val="multilevel"/>
    <w:tmpl w:val="67824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665E3"/>
    <w:multiLevelType w:val="multilevel"/>
    <w:tmpl w:val="0F1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20245B"/>
    <w:multiLevelType w:val="multilevel"/>
    <w:tmpl w:val="0050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C158F0"/>
    <w:multiLevelType w:val="multilevel"/>
    <w:tmpl w:val="60D0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B1194D"/>
    <w:multiLevelType w:val="hybridMultilevel"/>
    <w:tmpl w:val="20BE8812"/>
    <w:lvl w:ilvl="0" w:tplc="7BAE277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561BD"/>
    <w:multiLevelType w:val="hybridMultilevel"/>
    <w:tmpl w:val="11E2508C"/>
    <w:lvl w:ilvl="0" w:tplc="59C2F00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0EE5"/>
    <w:multiLevelType w:val="hybridMultilevel"/>
    <w:tmpl w:val="DAE4DE6E"/>
    <w:lvl w:ilvl="0" w:tplc="7220C8E0">
      <w:start w:val="56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7DC775B"/>
    <w:multiLevelType w:val="multilevel"/>
    <w:tmpl w:val="828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A63AE3"/>
    <w:multiLevelType w:val="multilevel"/>
    <w:tmpl w:val="C6C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695231"/>
    <w:multiLevelType w:val="hybridMultilevel"/>
    <w:tmpl w:val="E93AF260"/>
    <w:lvl w:ilvl="0" w:tplc="7220C8E0">
      <w:start w:val="56"/>
      <w:numFmt w:val="bullet"/>
      <w:lvlText w:val="-"/>
      <w:lvlJc w:val="left"/>
      <w:pPr>
        <w:ind w:left="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CA845FD"/>
    <w:multiLevelType w:val="multilevel"/>
    <w:tmpl w:val="60D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316AC"/>
    <w:rsid w:val="000733D3"/>
    <w:rsid w:val="000F68FB"/>
    <w:rsid w:val="002D7F74"/>
    <w:rsid w:val="00326752"/>
    <w:rsid w:val="00345E9D"/>
    <w:rsid w:val="00377CB9"/>
    <w:rsid w:val="003E11F8"/>
    <w:rsid w:val="004C0DB1"/>
    <w:rsid w:val="004D0B9E"/>
    <w:rsid w:val="004F756B"/>
    <w:rsid w:val="005240F3"/>
    <w:rsid w:val="00556B21"/>
    <w:rsid w:val="006A7C58"/>
    <w:rsid w:val="006B6373"/>
    <w:rsid w:val="00710D04"/>
    <w:rsid w:val="00791C33"/>
    <w:rsid w:val="007A7BA2"/>
    <w:rsid w:val="00842FBE"/>
    <w:rsid w:val="00884B77"/>
    <w:rsid w:val="00AF6668"/>
    <w:rsid w:val="00B260A6"/>
    <w:rsid w:val="00C05E9D"/>
    <w:rsid w:val="00C46CFF"/>
    <w:rsid w:val="00C658FB"/>
    <w:rsid w:val="00C90913"/>
    <w:rsid w:val="00CE38C3"/>
    <w:rsid w:val="00D131A0"/>
    <w:rsid w:val="00EA6182"/>
    <w:rsid w:val="00FC5445"/>
    <w:rsid w:val="02079F75"/>
    <w:rsid w:val="04E2A8AD"/>
    <w:rsid w:val="0712B157"/>
    <w:rsid w:val="0A46DBB7"/>
    <w:rsid w:val="0C94D6B6"/>
    <w:rsid w:val="14315F09"/>
    <w:rsid w:val="150656CD"/>
    <w:rsid w:val="15EC8F6A"/>
    <w:rsid w:val="18DEB194"/>
    <w:rsid w:val="1C9AA0BF"/>
    <w:rsid w:val="1D51F1EC"/>
    <w:rsid w:val="22390C08"/>
    <w:rsid w:val="22D47BDE"/>
    <w:rsid w:val="24C8CA62"/>
    <w:rsid w:val="24E47DE8"/>
    <w:rsid w:val="255A76F0"/>
    <w:rsid w:val="25BE20EC"/>
    <w:rsid w:val="27FDD66D"/>
    <w:rsid w:val="296C3AD8"/>
    <w:rsid w:val="299C3B85"/>
    <w:rsid w:val="2AA72F31"/>
    <w:rsid w:val="3436E0BE"/>
    <w:rsid w:val="37324165"/>
    <w:rsid w:val="3BC4929C"/>
    <w:rsid w:val="40C84F10"/>
    <w:rsid w:val="44D32583"/>
    <w:rsid w:val="47B23A44"/>
    <w:rsid w:val="49426C16"/>
    <w:rsid w:val="4A2D4185"/>
    <w:rsid w:val="4D330E6B"/>
    <w:rsid w:val="4F97A4B5"/>
    <w:rsid w:val="54ACE633"/>
    <w:rsid w:val="55EDBDDC"/>
    <w:rsid w:val="5B6DCAFE"/>
    <w:rsid w:val="5C702949"/>
    <w:rsid w:val="60D32D7C"/>
    <w:rsid w:val="60E9CE7E"/>
    <w:rsid w:val="6130744B"/>
    <w:rsid w:val="65B198FD"/>
    <w:rsid w:val="66636C50"/>
    <w:rsid w:val="6819FA3A"/>
    <w:rsid w:val="69140E57"/>
    <w:rsid w:val="70C66BA6"/>
    <w:rsid w:val="753D98B4"/>
    <w:rsid w:val="7595070C"/>
    <w:rsid w:val="7D6BCF10"/>
    <w:rsid w:val="7ED9D17B"/>
    <w:rsid w:val="7F079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paragraph">
    <w:name w:val="paragraph"/>
    <w:basedOn w:val="Normal"/>
    <w:rsid w:val="00FC5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5445"/>
  </w:style>
  <w:style w:type="character" w:customStyle="1" w:styleId="eop">
    <w:name w:val="eop"/>
    <w:basedOn w:val="DefaultParagraphFont"/>
    <w:rsid w:val="00FC5445"/>
  </w:style>
  <w:style w:type="character" w:styleId="Hyperlink">
    <w:name w:val="Hyperlink"/>
    <w:basedOn w:val="DefaultParagraphFont"/>
    <w:uiPriority w:val="99"/>
    <w:semiHidden/>
    <w:unhideWhenUsed/>
    <w:rsid w:val="004D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4ea980-bb8d-4cd9-a873-162091c9984b">
      <UserInfo>
        <DisplayName>J Tinto (Hawthorn)</DisplayName>
        <AccountId>16</AccountId>
        <AccountType/>
      </UserInfo>
      <UserInfo>
        <DisplayName>J Brookes</DisplayName>
        <AccountId>78</AccountId>
        <AccountType/>
      </UserInfo>
    </SharedWithUsers>
    <_activity xmlns="fd652ce5-cef8-4133-abc5-a9b39fbdd2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7BC21B47552439B3372378DB433E3" ma:contentTypeVersion="16" ma:contentTypeDescription="Create a new document." ma:contentTypeScope="" ma:versionID="57d88ba1c1f1e9f47346d5b51b293311">
  <xsd:schema xmlns:xsd="http://www.w3.org/2001/XMLSchema" xmlns:xs="http://www.w3.org/2001/XMLSchema" xmlns:p="http://schemas.microsoft.com/office/2006/metadata/properties" xmlns:ns3="fd652ce5-cef8-4133-abc5-a9b39fbdd2e3" xmlns:ns4="604ea980-bb8d-4cd9-a873-162091c9984b" targetNamespace="http://schemas.microsoft.com/office/2006/metadata/properties" ma:root="true" ma:fieldsID="7e8722e8b79332cdfd8bbaf221642652" ns3:_="" ns4:_="">
    <xsd:import namespace="fd652ce5-cef8-4133-abc5-a9b39fbdd2e3"/>
    <xsd:import namespace="604ea980-bb8d-4cd9-a873-162091c99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2ce5-cef8-4133-abc5-a9b39fbd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ea980-bb8d-4cd9-a873-162091c99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22BD0-F9EE-479F-8E66-DBA3F1C89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0E2E7-FDF3-4C8A-99AC-B293DEECABF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652ce5-cef8-4133-abc5-a9b39fbdd2e3"/>
    <ds:schemaRef ds:uri="604ea980-bb8d-4cd9-a873-162091c9984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58407C-0A48-47BC-A610-AD71343B9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52ce5-cef8-4133-abc5-a9b39fbdd2e3"/>
    <ds:schemaRef ds:uri="604ea980-bb8d-4cd9-a873-162091c99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 Jacox (Hawthorn)</cp:lastModifiedBy>
  <cp:revision>2</cp:revision>
  <dcterms:created xsi:type="dcterms:W3CDTF">2023-08-02T09:04:00Z</dcterms:created>
  <dcterms:modified xsi:type="dcterms:W3CDTF">2023-08-02T09:04:00Z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0x010100BEE7BC21B47552439B3372378DB433E3</vt:lpwstr>
  </property>
  <property fmtid="{D5CDD505-2E9C-101B-9397-08002B2CF9AE}" pid="6" name="MediaServiceImageTags">
    <vt:lpwstr/>
  </property>
  <property fmtid="{D5CDD505-2E9C-101B-9397-08002B2CF9AE}" pid="7" name="Staff Category">
    <vt:lpwstr/>
  </property>
</Properties>
</file>